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54" w:rsidRDefault="00697354">
      <w:pPr>
        <w:pBdr>
          <w:top w:val="nil"/>
          <w:left w:val="nil"/>
          <w:bottom w:val="nil"/>
          <w:right w:val="nil"/>
          <w:between w:val="nil"/>
        </w:pBdr>
        <w:jc w:val="center"/>
        <w:rPr>
          <w:rFonts w:ascii="Garamond" w:eastAsia="Garamond" w:hAnsi="Garamond" w:cs="Garamond"/>
          <w:b/>
          <w:color w:val="000000"/>
        </w:rPr>
      </w:pPr>
    </w:p>
    <w:p w:rsidR="00697354" w:rsidRDefault="00CC19E0">
      <w:pPr>
        <w:pBdr>
          <w:top w:val="nil"/>
          <w:left w:val="nil"/>
          <w:bottom w:val="nil"/>
          <w:right w:val="nil"/>
          <w:between w:val="nil"/>
        </w:pBdr>
        <w:jc w:val="center"/>
        <w:rPr>
          <w:rFonts w:ascii="Garamond" w:eastAsia="Garamond" w:hAnsi="Garamond" w:cs="Garamond"/>
          <w:b/>
          <w:color w:val="000000"/>
          <w:sz w:val="32"/>
          <w:szCs w:val="32"/>
        </w:rPr>
      </w:pPr>
      <w:r>
        <w:rPr>
          <w:rFonts w:ascii="Garamond" w:eastAsia="Garamond" w:hAnsi="Garamond" w:cs="Garamond"/>
          <w:b/>
          <w:color w:val="000000"/>
          <w:sz w:val="32"/>
          <w:szCs w:val="32"/>
        </w:rPr>
        <w:t>NOTICE OF PUBLIC MEETING</w:t>
      </w:r>
    </w:p>
    <w:p w:rsidR="00697354" w:rsidRDefault="00697354">
      <w:pPr>
        <w:pBdr>
          <w:top w:val="nil"/>
          <w:left w:val="nil"/>
          <w:bottom w:val="nil"/>
          <w:right w:val="nil"/>
          <w:between w:val="nil"/>
        </w:pBdr>
        <w:jc w:val="center"/>
        <w:rPr>
          <w:rFonts w:ascii="Garamond" w:eastAsia="Garamond" w:hAnsi="Garamond" w:cs="Garamond"/>
          <w:color w:val="000000"/>
        </w:rPr>
      </w:pPr>
    </w:p>
    <w:p w:rsidR="00697354" w:rsidRDefault="00CC19E0">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color w:val="000000"/>
          <w:sz w:val="26"/>
          <w:szCs w:val="26"/>
        </w:rPr>
        <w:t>Public Art Commission</w:t>
      </w:r>
    </w:p>
    <w:p w:rsidR="00697354" w:rsidRDefault="00CC19E0">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color w:val="000000"/>
          <w:sz w:val="26"/>
          <w:szCs w:val="26"/>
        </w:rPr>
        <w:t>Tuesday, November 19, 2019, 6:30 pm</w:t>
      </w:r>
    </w:p>
    <w:p w:rsidR="00697354" w:rsidRDefault="00CC19E0">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color w:val="000000"/>
          <w:sz w:val="26"/>
          <w:szCs w:val="26"/>
        </w:rPr>
        <w:t>City Hall Annex, 98 Washington Street, 1</w:t>
      </w:r>
      <w:r>
        <w:rPr>
          <w:rFonts w:ascii="Garamond" w:eastAsia="Garamond" w:hAnsi="Garamond" w:cs="Garamond"/>
          <w:color w:val="000000"/>
          <w:sz w:val="26"/>
          <w:szCs w:val="26"/>
          <w:vertAlign w:val="superscript"/>
        </w:rPr>
        <w:t>st</w:t>
      </w:r>
      <w:r>
        <w:rPr>
          <w:rFonts w:ascii="Garamond" w:eastAsia="Garamond" w:hAnsi="Garamond" w:cs="Garamond"/>
          <w:color w:val="000000"/>
          <w:sz w:val="26"/>
          <w:szCs w:val="26"/>
        </w:rPr>
        <w:t xml:space="preserve"> Floor </w:t>
      </w:r>
    </w:p>
    <w:p w:rsidR="00697354" w:rsidRDefault="00697354">
      <w:pPr>
        <w:pBdr>
          <w:top w:val="nil"/>
          <w:left w:val="nil"/>
          <w:bottom w:val="nil"/>
          <w:right w:val="nil"/>
          <w:between w:val="nil"/>
        </w:pBdr>
        <w:rPr>
          <w:rFonts w:ascii="Garamond" w:eastAsia="Garamond" w:hAnsi="Garamond" w:cs="Garamond"/>
          <w:b/>
          <w:color w:val="000000"/>
        </w:rPr>
      </w:pPr>
    </w:p>
    <w:p w:rsidR="00697354" w:rsidRDefault="00CC19E0">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color w:val="000000"/>
          <w:sz w:val="28"/>
          <w:szCs w:val="28"/>
        </w:rPr>
        <w:t>MEETING MINUTES</w:t>
      </w:r>
    </w:p>
    <w:p w:rsidR="00697354" w:rsidRDefault="00697354">
      <w:pPr>
        <w:pBdr>
          <w:top w:val="nil"/>
          <w:left w:val="nil"/>
          <w:bottom w:val="nil"/>
          <w:right w:val="nil"/>
          <w:between w:val="nil"/>
        </w:pBdr>
        <w:ind w:left="360"/>
        <w:jc w:val="center"/>
        <w:rPr>
          <w:rFonts w:ascii="Garamond" w:eastAsia="Garamond" w:hAnsi="Garamond" w:cs="Garamond"/>
          <w:b/>
          <w:color w:val="000000"/>
        </w:rPr>
      </w:pPr>
    </w:p>
    <w:p w:rsidR="00697354" w:rsidRDefault="00697354">
      <w:pPr>
        <w:pBdr>
          <w:top w:val="nil"/>
          <w:left w:val="nil"/>
          <w:bottom w:val="nil"/>
          <w:right w:val="nil"/>
          <w:between w:val="nil"/>
        </w:pBdr>
        <w:ind w:left="360"/>
        <w:jc w:val="center"/>
        <w:rPr>
          <w:rFonts w:ascii="Garamond" w:eastAsia="Garamond" w:hAnsi="Garamond" w:cs="Garamond"/>
          <w:b/>
          <w:color w:val="000000"/>
        </w:rPr>
      </w:pP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t xml:space="preserve">Roll Call </w:t>
      </w:r>
      <w:r>
        <w:rPr>
          <w:rFonts w:ascii="Garamond" w:eastAsia="Garamond" w:hAnsi="Garamond" w:cs="Garamond"/>
        </w:rPr>
        <w:t>Meeting called to order at 6:37 pm by Norene Gachignard</w:t>
      </w:r>
    </w:p>
    <w:p w:rsidR="00697354" w:rsidRDefault="00CC19E0">
      <w:pPr>
        <w:ind w:left="1800"/>
        <w:rPr>
          <w:rFonts w:ascii="Garamond" w:eastAsia="Garamond" w:hAnsi="Garamond" w:cs="Garamond"/>
        </w:rPr>
      </w:pPr>
      <w:r>
        <w:rPr>
          <w:rFonts w:ascii="Garamond" w:eastAsia="Garamond" w:hAnsi="Garamond" w:cs="Garamond"/>
        </w:rPr>
        <w:t xml:space="preserve">Julie Barry, New Senior Planner of Arts &amp; Culture for the City of Salem, Emily Larsen </w:t>
      </w:r>
    </w:p>
    <w:p w:rsidR="00697354" w:rsidRDefault="00CC19E0">
      <w:pPr>
        <w:ind w:left="1800"/>
        <w:rPr>
          <w:rFonts w:ascii="Garamond" w:eastAsia="Garamond" w:hAnsi="Garamond" w:cs="Garamond"/>
        </w:rPr>
      </w:pPr>
      <w:r>
        <w:rPr>
          <w:rFonts w:ascii="Garamond" w:eastAsia="Garamond" w:hAnsi="Garamond" w:cs="Garamond"/>
        </w:rPr>
        <w:t>Kurt Ankeny-</w:t>
      </w:r>
      <w:proofErr w:type="gramStart"/>
      <w:r>
        <w:rPr>
          <w:rFonts w:ascii="Garamond" w:eastAsia="Garamond" w:hAnsi="Garamond" w:cs="Garamond"/>
        </w:rPr>
        <w:t>Beauchamp,  Janine</w:t>
      </w:r>
      <w:proofErr w:type="gramEnd"/>
      <w:r>
        <w:rPr>
          <w:rFonts w:ascii="Garamond" w:eastAsia="Garamond" w:hAnsi="Garamond" w:cs="Garamond"/>
        </w:rPr>
        <w:t xml:space="preserve"> Liberty,  John Andrews, Norene Gachignard, Carly Dwyer Naik </w:t>
      </w:r>
    </w:p>
    <w:p w:rsidR="00697354" w:rsidRDefault="00697354">
      <w:pPr>
        <w:ind w:left="1800"/>
        <w:rPr>
          <w:rFonts w:ascii="Garamond" w:eastAsia="Garamond" w:hAnsi="Garamond" w:cs="Garamond"/>
        </w:rPr>
      </w:pPr>
    </w:p>
    <w:p w:rsidR="00697354" w:rsidRDefault="00CC19E0">
      <w:pPr>
        <w:numPr>
          <w:ilvl w:val="0"/>
          <w:numId w:val="3"/>
        </w:numPr>
        <w:pBdr>
          <w:top w:val="nil"/>
          <w:left w:val="nil"/>
          <w:bottom w:val="nil"/>
          <w:right w:val="nil"/>
          <w:between w:val="nil"/>
        </w:pBdr>
        <w:ind w:left="1620"/>
        <w:rPr>
          <w:color w:val="000000"/>
        </w:rPr>
      </w:pPr>
      <w:r>
        <w:rPr>
          <w:rFonts w:ascii="Garamond" w:eastAsia="Garamond" w:hAnsi="Garamond" w:cs="Garamond"/>
          <w:color w:val="000000"/>
        </w:rPr>
        <w:t>Reminder - Request f</w:t>
      </w:r>
      <w:r>
        <w:rPr>
          <w:rFonts w:ascii="Garamond" w:eastAsia="Garamond" w:hAnsi="Garamond" w:cs="Garamond"/>
          <w:color w:val="000000"/>
        </w:rPr>
        <w:t xml:space="preserve">or brief Bios &amp; Headshots </w:t>
      </w:r>
    </w:p>
    <w:p w:rsidR="00697354" w:rsidRDefault="00CC19E0">
      <w:pPr>
        <w:numPr>
          <w:ilvl w:val="1"/>
          <w:numId w:val="3"/>
        </w:numPr>
        <w:pBdr>
          <w:top w:val="nil"/>
          <w:left w:val="nil"/>
          <w:bottom w:val="nil"/>
          <w:right w:val="nil"/>
          <w:between w:val="nil"/>
        </w:pBdr>
        <w:rPr>
          <w:rFonts w:ascii="Garamond" w:eastAsia="Garamond" w:hAnsi="Garamond" w:cs="Garamond"/>
        </w:rPr>
      </w:pPr>
      <w:r>
        <w:rPr>
          <w:rFonts w:ascii="Garamond" w:eastAsia="Garamond" w:hAnsi="Garamond" w:cs="Garamond"/>
        </w:rPr>
        <w:t>Gachignard completed</w:t>
      </w:r>
      <w:bookmarkStart w:id="0" w:name="_GoBack"/>
      <w:bookmarkEnd w:id="0"/>
    </w:p>
    <w:p w:rsidR="00697354" w:rsidRDefault="00CC19E0">
      <w:pPr>
        <w:numPr>
          <w:ilvl w:val="0"/>
          <w:numId w:val="3"/>
        </w:numPr>
        <w:pBdr>
          <w:top w:val="nil"/>
          <w:left w:val="nil"/>
          <w:bottom w:val="nil"/>
          <w:right w:val="nil"/>
          <w:between w:val="nil"/>
        </w:pBdr>
        <w:ind w:left="1620"/>
        <w:rPr>
          <w:color w:val="000000"/>
        </w:rPr>
      </w:pPr>
      <w:r>
        <w:rPr>
          <w:rFonts w:ascii="Garamond" w:eastAsia="Garamond" w:hAnsi="Garamond" w:cs="Garamond"/>
          <w:color w:val="000000"/>
        </w:rPr>
        <w:t>Terms &amp; Reappointments</w:t>
      </w:r>
    </w:p>
    <w:p w:rsidR="00697354" w:rsidRDefault="00CC19E0">
      <w:pPr>
        <w:numPr>
          <w:ilvl w:val="1"/>
          <w:numId w:val="3"/>
        </w:numPr>
        <w:pBdr>
          <w:top w:val="nil"/>
          <w:left w:val="nil"/>
          <w:bottom w:val="nil"/>
          <w:right w:val="nil"/>
          <w:between w:val="nil"/>
        </w:pBdr>
        <w:rPr>
          <w:rFonts w:ascii="Garamond" w:eastAsia="Garamond" w:hAnsi="Garamond" w:cs="Garamond"/>
        </w:rPr>
      </w:pPr>
      <w:proofErr w:type="gramStart"/>
      <w:r>
        <w:rPr>
          <w:rFonts w:ascii="Garamond" w:eastAsia="Garamond" w:hAnsi="Garamond" w:cs="Garamond"/>
        </w:rPr>
        <w:t>Larsen  and</w:t>
      </w:r>
      <w:proofErr w:type="gramEnd"/>
      <w:r>
        <w:rPr>
          <w:rFonts w:ascii="Garamond" w:eastAsia="Garamond" w:hAnsi="Garamond" w:cs="Garamond"/>
        </w:rPr>
        <w:t xml:space="preserve"> Gachignard terms will be up at 1/11/20 and the PAC will need 30 notice to reapply</w:t>
      </w:r>
    </w:p>
    <w:p w:rsidR="00697354" w:rsidRDefault="00CC19E0">
      <w:pPr>
        <w:numPr>
          <w:ilvl w:val="1"/>
          <w:numId w:val="3"/>
        </w:numPr>
        <w:pBdr>
          <w:top w:val="nil"/>
          <w:left w:val="nil"/>
          <w:bottom w:val="nil"/>
          <w:right w:val="nil"/>
          <w:between w:val="nil"/>
        </w:pBdr>
        <w:rPr>
          <w:rFonts w:ascii="Garamond" w:eastAsia="Garamond" w:hAnsi="Garamond" w:cs="Garamond"/>
        </w:rPr>
      </w:pPr>
      <w:r>
        <w:rPr>
          <w:rFonts w:ascii="Garamond" w:eastAsia="Garamond" w:hAnsi="Garamond" w:cs="Garamond"/>
        </w:rPr>
        <w:t>Both can either be reappointed or open the seat up to the community</w:t>
      </w:r>
    </w:p>
    <w:p w:rsidR="00697354" w:rsidRDefault="00CC19E0">
      <w:pPr>
        <w:numPr>
          <w:ilvl w:val="1"/>
          <w:numId w:val="3"/>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DRB</w:t>
      </w:r>
      <w:proofErr w:type="spellEnd"/>
      <w:r>
        <w:rPr>
          <w:rFonts w:ascii="Garamond" w:eastAsia="Garamond" w:hAnsi="Garamond" w:cs="Garamond"/>
        </w:rPr>
        <w:t xml:space="preserve"> position is yet to </w:t>
      </w:r>
      <w:r>
        <w:rPr>
          <w:rFonts w:ascii="Garamond" w:eastAsia="Garamond" w:hAnsi="Garamond" w:cs="Garamond"/>
        </w:rPr>
        <w:t xml:space="preserve">be filled, there's a previous relationship with Glen Kennedy but he may not be able to commit until the new year. </w:t>
      </w:r>
    </w:p>
    <w:p w:rsidR="00697354" w:rsidRDefault="00CC19E0">
      <w:pPr>
        <w:numPr>
          <w:ilvl w:val="0"/>
          <w:numId w:val="3"/>
        </w:numPr>
        <w:pBdr>
          <w:top w:val="nil"/>
          <w:left w:val="nil"/>
          <w:bottom w:val="nil"/>
          <w:right w:val="nil"/>
          <w:between w:val="nil"/>
        </w:pBdr>
        <w:ind w:left="1620"/>
        <w:rPr>
          <w:color w:val="000000"/>
        </w:rPr>
      </w:pPr>
      <w:r>
        <w:rPr>
          <w:rFonts w:ascii="Garamond" w:eastAsia="Garamond" w:hAnsi="Garamond" w:cs="Garamond"/>
          <w:color w:val="000000"/>
        </w:rPr>
        <w:t>Moving Meeting Dates to Third Thursdays at 6:30pm</w:t>
      </w:r>
    </w:p>
    <w:p w:rsidR="00697354" w:rsidRDefault="00CC19E0">
      <w:pPr>
        <w:numPr>
          <w:ilvl w:val="1"/>
          <w:numId w:val="3"/>
        </w:numPr>
        <w:pBdr>
          <w:top w:val="nil"/>
          <w:left w:val="nil"/>
          <w:bottom w:val="nil"/>
          <w:right w:val="nil"/>
          <w:between w:val="nil"/>
        </w:pBdr>
        <w:rPr>
          <w:color w:val="000000"/>
        </w:rPr>
      </w:pPr>
      <w:r>
        <w:rPr>
          <w:rFonts w:ascii="Garamond" w:eastAsia="Garamond" w:hAnsi="Garamond" w:cs="Garamond"/>
        </w:rPr>
        <w:t xml:space="preserve">The group was polled some </w:t>
      </w:r>
      <w:proofErr w:type="gramStart"/>
      <w:r>
        <w:rPr>
          <w:rFonts w:ascii="Garamond" w:eastAsia="Garamond" w:hAnsi="Garamond" w:cs="Garamond"/>
        </w:rPr>
        <w:t>are able to</w:t>
      </w:r>
      <w:proofErr w:type="gramEnd"/>
      <w:r>
        <w:rPr>
          <w:rFonts w:ascii="Garamond" w:eastAsia="Garamond" w:hAnsi="Garamond" w:cs="Garamond"/>
        </w:rPr>
        <w:t xml:space="preserve"> do various nights but </w:t>
      </w:r>
      <w:r>
        <w:rPr>
          <w:rFonts w:ascii="Garamond" w:eastAsia="Garamond" w:hAnsi="Garamond" w:cs="Garamond"/>
          <w:color w:val="000000"/>
        </w:rPr>
        <w:br/>
      </w: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t>Approval of Minutes:</w:t>
      </w:r>
    </w:p>
    <w:p w:rsidR="00697354" w:rsidRDefault="00CC19E0">
      <w:pPr>
        <w:numPr>
          <w:ilvl w:val="2"/>
          <w:numId w:val="5"/>
        </w:numPr>
        <w:pBdr>
          <w:top w:val="nil"/>
          <w:left w:val="nil"/>
          <w:bottom w:val="nil"/>
          <w:right w:val="nil"/>
          <w:between w:val="nil"/>
        </w:pBdr>
        <w:ind w:left="1620"/>
        <w:rPr>
          <w:color w:val="000000"/>
        </w:rPr>
      </w:pPr>
      <w:r>
        <w:rPr>
          <w:rFonts w:ascii="Garamond" w:eastAsia="Garamond" w:hAnsi="Garamond" w:cs="Garamond"/>
          <w:color w:val="000000"/>
        </w:rPr>
        <w:t>August 20, 2019 Meeting</w:t>
      </w:r>
    </w:p>
    <w:p w:rsidR="00697354" w:rsidRDefault="00CC19E0">
      <w:pPr>
        <w:numPr>
          <w:ilvl w:val="3"/>
          <w:numId w:val="5"/>
        </w:numPr>
        <w:pBdr>
          <w:top w:val="nil"/>
          <w:left w:val="nil"/>
          <w:bottom w:val="nil"/>
          <w:right w:val="nil"/>
          <w:between w:val="nil"/>
        </w:pBdr>
        <w:rPr>
          <w:rFonts w:ascii="Garamond" w:eastAsia="Garamond" w:hAnsi="Garamond" w:cs="Garamond"/>
        </w:rPr>
      </w:pPr>
      <w:r>
        <w:rPr>
          <w:rFonts w:ascii="Garamond" w:eastAsia="Garamond" w:hAnsi="Garamond" w:cs="Garamond"/>
        </w:rPr>
        <w:t>Update Janine’s name</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Gachignard motion to approve minutes Andrews seconded motion approved</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Motion approved unanimously </w:t>
      </w:r>
    </w:p>
    <w:p w:rsidR="00697354" w:rsidRDefault="00CC19E0">
      <w:pPr>
        <w:numPr>
          <w:ilvl w:val="2"/>
          <w:numId w:val="5"/>
        </w:numPr>
        <w:pBdr>
          <w:top w:val="nil"/>
          <w:left w:val="nil"/>
          <w:bottom w:val="nil"/>
          <w:right w:val="nil"/>
          <w:between w:val="nil"/>
        </w:pBdr>
        <w:ind w:left="1620"/>
      </w:pPr>
      <w:r>
        <w:rPr>
          <w:rFonts w:ascii="Garamond" w:eastAsia="Garamond" w:hAnsi="Garamond" w:cs="Garamond"/>
        </w:rPr>
        <w:t>September 17, 2019 Meeting</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Ankeny-Beauchamp made a motion to </w:t>
      </w:r>
      <w:proofErr w:type="gramStart"/>
      <w:r>
        <w:rPr>
          <w:rFonts w:ascii="Garamond" w:eastAsia="Garamond" w:hAnsi="Garamond" w:cs="Garamond"/>
        </w:rPr>
        <w:t>approve  Liberty</w:t>
      </w:r>
      <w:proofErr w:type="gramEnd"/>
      <w:r>
        <w:rPr>
          <w:rFonts w:ascii="Garamond" w:eastAsia="Garamond" w:hAnsi="Garamond" w:cs="Garamond"/>
        </w:rPr>
        <w:t xml:space="preserve"> seconded motion</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Motion approved unanimously with abstention </w:t>
      </w:r>
      <w:proofErr w:type="gramStart"/>
      <w:r>
        <w:rPr>
          <w:rFonts w:ascii="Garamond" w:eastAsia="Garamond" w:hAnsi="Garamond" w:cs="Garamond"/>
        </w:rPr>
        <w:t>from  Liberty</w:t>
      </w:r>
      <w:proofErr w:type="gramEnd"/>
      <w:r>
        <w:rPr>
          <w:rFonts w:ascii="Garamond" w:eastAsia="Garamond" w:hAnsi="Garamond" w:cs="Garamond"/>
        </w:rPr>
        <w:t xml:space="preserve"> </w:t>
      </w:r>
    </w:p>
    <w:p w:rsidR="00697354" w:rsidRDefault="00CC19E0">
      <w:pPr>
        <w:numPr>
          <w:ilvl w:val="2"/>
          <w:numId w:val="5"/>
        </w:numPr>
        <w:pBdr>
          <w:top w:val="nil"/>
          <w:left w:val="nil"/>
          <w:bottom w:val="nil"/>
          <w:right w:val="nil"/>
          <w:between w:val="nil"/>
        </w:pBdr>
        <w:ind w:left="1620"/>
        <w:rPr>
          <w:color w:val="000000"/>
        </w:rPr>
      </w:pPr>
      <w:r>
        <w:rPr>
          <w:rFonts w:ascii="Garamond" w:eastAsia="Garamond" w:hAnsi="Garamond" w:cs="Garamond"/>
          <w:color w:val="000000"/>
        </w:rPr>
        <w:t>September 20</w:t>
      </w:r>
      <w:r>
        <w:rPr>
          <w:rFonts w:ascii="Garamond" w:eastAsia="Garamond" w:hAnsi="Garamond" w:cs="Garamond"/>
          <w:color w:val="000000"/>
          <w:vertAlign w:val="superscript"/>
        </w:rPr>
        <w:t>th</w:t>
      </w:r>
      <w:r>
        <w:rPr>
          <w:rFonts w:ascii="Garamond" w:eastAsia="Garamond" w:hAnsi="Garamond" w:cs="Garamond"/>
          <w:color w:val="000000"/>
        </w:rPr>
        <w:t>, 2019 Special Meeting</w:t>
      </w:r>
    </w:p>
    <w:p w:rsidR="00697354" w:rsidRDefault="00CC19E0">
      <w:pPr>
        <w:numPr>
          <w:ilvl w:val="3"/>
          <w:numId w:val="5"/>
        </w:numPr>
        <w:pBdr>
          <w:top w:val="nil"/>
          <w:left w:val="nil"/>
          <w:bottom w:val="nil"/>
          <w:right w:val="nil"/>
          <w:between w:val="nil"/>
        </w:pBdr>
        <w:rPr>
          <w:rFonts w:ascii="Garamond" w:eastAsia="Garamond" w:hAnsi="Garamond" w:cs="Garamond"/>
        </w:rPr>
      </w:pPr>
      <w:r>
        <w:rPr>
          <w:rFonts w:ascii="Garamond" w:eastAsia="Garamond" w:hAnsi="Garamond" w:cs="Garamond"/>
        </w:rPr>
        <w:t xml:space="preserve">Liberty did not attend </w:t>
      </w:r>
    </w:p>
    <w:p w:rsidR="00697354" w:rsidRDefault="00CC19E0">
      <w:pPr>
        <w:numPr>
          <w:ilvl w:val="3"/>
          <w:numId w:val="5"/>
        </w:numPr>
        <w:pBdr>
          <w:top w:val="nil"/>
          <w:left w:val="nil"/>
          <w:bottom w:val="nil"/>
          <w:right w:val="nil"/>
          <w:between w:val="nil"/>
        </w:pBdr>
        <w:rPr>
          <w:rFonts w:ascii="Garamond" w:eastAsia="Garamond" w:hAnsi="Garamond" w:cs="Garamond"/>
        </w:rPr>
      </w:pPr>
      <w:r>
        <w:rPr>
          <w:rFonts w:ascii="Garamond" w:eastAsia="Garamond" w:hAnsi="Garamond" w:cs="Garamond"/>
        </w:rPr>
        <w:t xml:space="preserve">review </w:t>
      </w:r>
      <w:proofErr w:type="gramStart"/>
      <w:r>
        <w:rPr>
          <w:rFonts w:ascii="Garamond" w:eastAsia="Garamond" w:hAnsi="Garamond" w:cs="Garamond"/>
        </w:rPr>
        <w:t>grammatical  updates</w:t>
      </w:r>
      <w:proofErr w:type="gramEnd"/>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Larsen made motion to </w:t>
      </w:r>
      <w:proofErr w:type="gramStart"/>
      <w:r>
        <w:rPr>
          <w:rFonts w:ascii="Garamond" w:eastAsia="Garamond" w:hAnsi="Garamond" w:cs="Garamond"/>
        </w:rPr>
        <w:t>approve  Liberty</w:t>
      </w:r>
      <w:proofErr w:type="gramEnd"/>
      <w:r>
        <w:rPr>
          <w:rFonts w:ascii="Garamond" w:eastAsia="Garamond" w:hAnsi="Garamond" w:cs="Garamond"/>
        </w:rPr>
        <w:t xml:space="preserve"> seconded </w:t>
      </w:r>
    </w:p>
    <w:p w:rsidR="00697354" w:rsidRDefault="00CC19E0">
      <w:pPr>
        <w:ind w:left="2160" w:firstLine="720"/>
        <w:rPr>
          <w:rFonts w:ascii="Garamond" w:eastAsia="Garamond" w:hAnsi="Garamond" w:cs="Garamond"/>
        </w:rPr>
      </w:pPr>
      <w:r>
        <w:rPr>
          <w:rFonts w:ascii="Garamond" w:eastAsia="Garamond" w:hAnsi="Garamond" w:cs="Garamond"/>
        </w:rPr>
        <w:t xml:space="preserve">Motion approved unanimously with abstention </w:t>
      </w:r>
      <w:proofErr w:type="gramStart"/>
      <w:r>
        <w:rPr>
          <w:rFonts w:ascii="Garamond" w:eastAsia="Garamond" w:hAnsi="Garamond" w:cs="Garamond"/>
        </w:rPr>
        <w:t>from  Liberty</w:t>
      </w:r>
      <w:proofErr w:type="gramEnd"/>
      <w:r>
        <w:rPr>
          <w:rFonts w:ascii="Garamond" w:eastAsia="Garamond" w:hAnsi="Garamond" w:cs="Garamond"/>
        </w:rPr>
        <w:t xml:space="preserve"> </w:t>
      </w:r>
    </w:p>
    <w:p w:rsidR="00697354" w:rsidRDefault="00CC19E0">
      <w:pPr>
        <w:numPr>
          <w:ilvl w:val="2"/>
          <w:numId w:val="5"/>
        </w:numPr>
        <w:pBdr>
          <w:top w:val="nil"/>
          <w:left w:val="nil"/>
          <w:bottom w:val="nil"/>
          <w:right w:val="nil"/>
          <w:between w:val="nil"/>
        </w:pBdr>
        <w:ind w:left="1620"/>
        <w:rPr>
          <w:color w:val="000000"/>
        </w:rPr>
      </w:pPr>
      <w:r>
        <w:rPr>
          <w:rFonts w:ascii="Garamond" w:eastAsia="Garamond" w:hAnsi="Garamond" w:cs="Garamond"/>
          <w:color w:val="000000"/>
        </w:rPr>
        <w:t xml:space="preserve">October 15, 2019 Meeting </w:t>
      </w:r>
    </w:p>
    <w:p w:rsidR="00697354" w:rsidRDefault="00CC19E0">
      <w:pPr>
        <w:numPr>
          <w:ilvl w:val="3"/>
          <w:numId w:val="5"/>
        </w:numPr>
        <w:pBdr>
          <w:top w:val="nil"/>
          <w:left w:val="nil"/>
          <w:bottom w:val="nil"/>
          <w:right w:val="nil"/>
          <w:between w:val="nil"/>
        </w:pBdr>
        <w:rPr>
          <w:rFonts w:ascii="Garamond" w:eastAsia="Garamond" w:hAnsi="Garamond" w:cs="Garamond"/>
        </w:rPr>
      </w:pPr>
      <w:r>
        <w:rPr>
          <w:rFonts w:ascii="Garamond" w:eastAsia="Garamond" w:hAnsi="Garamond" w:cs="Garamond"/>
        </w:rPr>
        <w:t>Update grammar</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Ankeny-Beauchamp made motion to approve Andrews </w:t>
      </w:r>
    </w:p>
    <w:p w:rsidR="00697354" w:rsidRDefault="00CC19E0">
      <w:pPr>
        <w:ind w:left="2160" w:firstLine="720"/>
        <w:rPr>
          <w:rFonts w:ascii="Garamond" w:eastAsia="Garamond" w:hAnsi="Garamond" w:cs="Garamond"/>
        </w:rPr>
      </w:pPr>
      <w:r>
        <w:rPr>
          <w:rFonts w:ascii="Garamond" w:eastAsia="Garamond" w:hAnsi="Garamond" w:cs="Garamond"/>
        </w:rPr>
        <w:lastRenderedPageBreak/>
        <w:t xml:space="preserve">Motion approved unanimously </w:t>
      </w:r>
    </w:p>
    <w:p w:rsidR="00697354" w:rsidRDefault="00697354">
      <w:pPr>
        <w:pBdr>
          <w:top w:val="nil"/>
          <w:left w:val="nil"/>
          <w:bottom w:val="nil"/>
          <w:right w:val="nil"/>
          <w:between w:val="nil"/>
        </w:pBdr>
        <w:ind w:left="2520"/>
        <w:rPr>
          <w:rFonts w:ascii="Garamond" w:eastAsia="Garamond" w:hAnsi="Garamond" w:cs="Garamond"/>
        </w:rPr>
      </w:pPr>
    </w:p>
    <w:p w:rsidR="00697354" w:rsidRDefault="00697354">
      <w:pPr>
        <w:pBdr>
          <w:top w:val="nil"/>
          <w:left w:val="nil"/>
          <w:bottom w:val="nil"/>
          <w:right w:val="nil"/>
          <w:between w:val="nil"/>
        </w:pBdr>
        <w:ind w:left="1620"/>
        <w:rPr>
          <w:rFonts w:ascii="Garamond" w:eastAsia="Garamond" w:hAnsi="Garamond" w:cs="Garamond"/>
          <w:color w:val="000000"/>
        </w:rPr>
      </w:pP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t>Artists’ Row Plan Discussion Update</w:t>
      </w:r>
    </w:p>
    <w:p w:rsidR="00697354" w:rsidRDefault="00CC19E0">
      <w:pPr>
        <w:numPr>
          <w:ilvl w:val="2"/>
          <w:numId w:val="2"/>
        </w:numPr>
        <w:pBdr>
          <w:top w:val="nil"/>
          <w:left w:val="nil"/>
          <w:bottom w:val="nil"/>
          <w:right w:val="nil"/>
          <w:between w:val="nil"/>
        </w:pBdr>
        <w:ind w:left="1620"/>
        <w:rPr>
          <w:color w:val="000000"/>
        </w:rPr>
      </w:pPr>
      <w:r>
        <w:rPr>
          <w:rFonts w:ascii="Garamond" w:eastAsia="Garamond" w:hAnsi="Garamond" w:cs="Garamond"/>
          <w:color w:val="000000"/>
        </w:rPr>
        <w:t>Extending existing leases until Jan. 30</w:t>
      </w:r>
      <w:r>
        <w:rPr>
          <w:rFonts w:ascii="Garamond" w:eastAsia="Garamond" w:hAnsi="Garamond" w:cs="Garamond"/>
          <w:color w:val="000000"/>
          <w:vertAlign w:val="superscript"/>
        </w:rPr>
        <w:t>th</w:t>
      </w:r>
      <w:proofErr w:type="gramStart"/>
      <w:r>
        <w:rPr>
          <w:rFonts w:ascii="Garamond" w:eastAsia="Garamond" w:hAnsi="Garamond" w:cs="Garamond"/>
          <w:color w:val="000000"/>
          <w:vertAlign w:val="superscript"/>
        </w:rPr>
        <w:t xml:space="preserve"> </w:t>
      </w:r>
      <w:r>
        <w:rPr>
          <w:rFonts w:ascii="Garamond" w:eastAsia="Garamond" w:hAnsi="Garamond" w:cs="Garamond"/>
          <w:color w:val="000000"/>
        </w:rPr>
        <w:t>2020</w:t>
      </w:r>
      <w:proofErr w:type="gramEnd"/>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If the PAC approves the extension, the legal department can draft an update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Ceramic by Sibel would like to extend to March in order to move her equipment</w:t>
      </w:r>
    </w:p>
    <w:p w:rsidR="00697354" w:rsidRDefault="00CC19E0">
      <w:pPr>
        <w:numPr>
          <w:ilvl w:val="3"/>
          <w:numId w:val="2"/>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Chagallpac</w:t>
      </w:r>
      <w:proofErr w:type="spellEnd"/>
      <w:r>
        <w:rPr>
          <w:rFonts w:ascii="Garamond" w:eastAsia="Garamond" w:hAnsi="Garamond" w:cs="Garamond"/>
        </w:rPr>
        <w:t xml:space="preserve"> has been there less than a year and has been publicly engaged, it’s suggested that the leas</w:t>
      </w:r>
      <w:r>
        <w:rPr>
          <w:rFonts w:ascii="Garamond" w:eastAsia="Garamond" w:hAnsi="Garamond" w:cs="Garamond"/>
        </w:rPr>
        <w:t xml:space="preserve">e be extended to 2 years. </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 xml:space="preserve">Gachignard made a motion to approve above extensions for both </w:t>
      </w:r>
      <w:proofErr w:type="gramStart"/>
      <w:r>
        <w:rPr>
          <w:rFonts w:ascii="Garamond" w:eastAsia="Garamond" w:hAnsi="Garamond" w:cs="Garamond"/>
        </w:rPr>
        <w:t>tenants  Liberty</w:t>
      </w:r>
      <w:proofErr w:type="gramEnd"/>
      <w:r>
        <w:rPr>
          <w:rFonts w:ascii="Garamond" w:eastAsia="Garamond" w:hAnsi="Garamond" w:cs="Garamond"/>
        </w:rPr>
        <w:t xml:space="preserve"> seconded motion carried unanimously </w:t>
      </w:r>
    </w:p>
    <w:p w:rsidR="00697354" w:rsidRDefault="00CC19E0">
      <w:pPr>
        <w:numPr>
          <w:ilvl w:val="2"/>
          <w:numId w:val="2"/>
        </w:numPr>
        <w:pBdr>
          <w:top w:val="nil"/>
          <w:left w:val="nil"/>
          <w:bottom w:val="nil"/>
          <w:right w:val="nil"/>
          <w:between w:val="nil"/>
        </w:pBdr>
        <w:ind w:left="1620"/>
        <w:rPr>
          <w:color w:val="000000"/>
        </w:rPr>
      </w:pPr>
      <w:r>
        <w:rPr>
          <w:rFonts w:ascii="Garamond" w:eastAsia="Garamond" w:hAnsi="Garamond" w:cs="Garamond"/>
          <w:color w:val="000000"/>
        </w:rPr>
        <w:t>Launching Call in January or Early February 2020</w:t>
      </w:r>
    </w:p>
    <w:p w:rsidR="00697354" w:rsidRDefault="00CC19E0">
      <w:pPr>
        <w:numPr>
          <w:ilvl w:val="2"/>
          <w:numId w:val="2"/>
        </w:numPr>
        <w:pBdr>
          <w:top w:val="nil"/>
          <w:left w:val="nil"/>
          <w:bottom w:val="nil"/>
          <w:right w:val="nil"/>
          <w:between w:val="nil"/>
        </w:pBdr>
        <w:ind w:left="1620"/>
        <w:rPr>
          <w:color w:val="000000"/>
        </w:rPr>
      </w:pPr>
      <w:r>
        <w:rPr>
          <w:rFonts w:ascii="Garamond" w:eastAsia="Garamond" w:hAnsi="Garamond" w:cs="Garamond"/>
          <w:color w:val="000000"/>
        </w:rPr>
        <w:t>New lease terms and objectives overview</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2 makerspace/ studio spaces that will not need to program or activate space with a </w:t>
      </w:r>
      <w:proofErr w:type="gramStart"/>
      <w:r>
        <w:rPr>
          <w:rFonts w:ascii="Garamond" w:eastAsia="Garamond" w:hAnsi="Garamond" w:cs="Garamond"/>
        </w:rPr>
        <w:t>2 year</w:t>
      </w:r>
      <w:proofErr w:type="gramEnd"/>
      <w:r>
        <w:rPr>
          <w:rFonts w:ascii="Garamond" w:eastAsia="Garamond" w:hAnsi="Garamond" w:cs="Garamond"/>
        </w:rPr>
        <w:t xml:space="preserve"> lease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A performance or collaborative art space they would be in charge of the activation with a </w:t>
      </w:r>
      <w:proofErr w:type="gramStart"/>
      <w:r>
        <w:rPr>
          <w:rFonts w:ascii="Garamond" w:eastAsia="Garamond" w:hAnsi="Garamond" w:cs="Garamond"/>
        </w:rPr>
        <w:t>2 year</w:t>
      </w:r>
      <w:proofErr w:type="gramEnd"/>
      <w:r>
        <w:rPr>
          <w:rFonts w:ascii="Garamond" w:eastAsia="Garamond" w:hAnsi="Garamond" w:cs="Garamond"/>
        </w:rPr>
        <w:t xml:space="preserve"> lease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Public artists in</w:t>
      </w:r>
      <w:r>
        <w:rPr>
          <w:rFonts w:ascii="Garamond" w:eastAsia="Garamond" w:hAnsi="Garamond" w:cs="Garamond"/>
        </w:rPr>
        <w:t xml:space="preserve"> residence in the final smallest stall also in charge of activation with an </w:t>
      </w:r>
      <w:proofErr w:type="gramStart"/>
      <w:r>
        <w:rPr>
          <w:rFonts w:ascii="Garamond" w:eastAsia="Garamond" w:hAnsi="Garamond" w:cs="Garamond"/>
        </w:rPr>
        <w:t>8 month</w:t>
      </w:r>
      <w:proofErr w:type="gramEnd"/>
      <w:r>
        <w:rPr>
          <w:rFonts w:ascii="Garamond" w:eastAsia="Garamond" w:hAnsi="Garamond" w:cs="Garamond"/>
        </w:rPr>
        <w:t xml:space="preserve"> lease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Rent would be priced per </w:t>
      </w:r>
      <w:proofErr w:type="spellStart"/>
      <w:r>
        <w:rPr>
          <w:rFonts w:ascii="Garamond" w:eastAsia="Garamond" w:hAnsi="Garamond" w:cs="Garamond"/>
        </w:rPr>
        <w:t>sq</w:t>
      </w:r>
      <w:proofErr w:type="spellEnd"/>
      <w:r>
        <w:rPr>
          <w:rFonts w:ascii="Garamond" w:eastAsia="Garamond" w:hAnsi="Garamond" w:cs="Garamond"/>
        </w:rPr>
        <w:t xml:space="preserve"> foot</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Artist in residence would have the space in kind (looking to have utilities included)</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Money from the PAC funds and the revolving acco</w:t>
      </w:r>
      <w:r>
        <w:rPr>
          <w:rFonts w:ascii="Garamond" w:eastAsia="Garamond" w:hAnsi="Garamond" w:cs="Garamond"/>
        </w:rPr>
        <w:t xml:space="preserve">unt would be earmarked to the artist in resident, the proposed amount is $10,000 </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The artists in residence would not be required to program from Jan - April because of the lack of traffic</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The Lobster Shanty will have their lease reviewed next year. </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A pop up in the space would not be feasible due to licensing and lack of traffic </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As the artists in resident switches every year it will bring in a new energy every year.</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Barry suggests </w:t>
      </w:r>
      <w:proofErr w:type="gramStart"/>
      <w:r>
        <w:rPr>
          <w:rFonts w:ascii="Garamond" w:eastAsia="Garamond" w:hAnsi="Garamond" w:cs="Garamond"/>
        </w:rPr>
        <w:t>using  $</w:t>
      </w:r>
      <w:proofErr w:type="gramEnd"/>
      <w:r>
        <w:rPr>
          <w:rFonts w:ascii="Garamond" w:eastAsia="Garamond" w:hAnsi="Garamond" w:cs="Garamond"/>
        </w:rPr>
        <w:t>10,000 of the PAC budget and some monies from the revolving ac</w:t>
      </w:r>
      <w:r>
        <w:rPr>
          <w:rFonts w:ascii="Garamond" w:eastAsia="Garamond" w:hAnsi="Garamond" w:cs="Garamond"/>
        </w:rPr>
        <w:t>count for the public artist in residence program.</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This project would be able to be branded, and the PAC would have to make sure to follow through with branding.</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This would give proof of concept for future funding in public arts. </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Barry would like to work L</w:t>
      </w:r>
      <w:r>
        <w:rPr>
          <w:rFonts w:ascii="Garamond" w:eastAsia="Garamond" w:hAnsi="Garamond" w:cs="Garamond"/>
        </w:rPr>
        <w:t xml:space="preserve">aura Swanson from Salem State Enterprise, and the </w:t>
      </w:r>
      <w:proofErr w:type="gramStart"/>
      <w:r>
        <w:rPr>
          <w:rFonts w:ascii="Garamond" w:eastAsia="Garamond" w:hAnsi="Garamond" w:cs="Garamond"/>
        </w:rPr>
        <w:t>Montserrat  Creative</w:t>
      </w:r>
      <w:proofErr w:type="gramEnd"/>
      <w:r>
        <w:rPr>
          <w:rFonts w:ascii="Garamond" w:eastAsia="Garamond" w:hAnsi="Garamond" w:cs="Garamond"/>
        </w:rPr>
        <w:t xml:space="preserve"> Business Development program to help nurture creative business ideas.</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The FYE 2020 budget may have funding left over it may be able to be used for artist in residence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Would it be possib</w:t>
      </w:r>
      <w:r>
        <w:rPr>
          <w:rFonts w:ascii="Garamond" w:eastAsia="Garamond" w:hAnsi="Garamond" w:cs="Garamond"/>
        </w:rPr>
        <w:t xml:space="preserve">le to have an artists in residence be an </w:t>
      </w:r>
      <w:proofErr w:type="gramStart"/>
      <w:r>
        <w:rPr>
          <w:rFonts w:ascii="Garamond" w:eastAsia="Garamond" w:hAnsi="Garamond" w:cs="Garamond"/>
        </w:rPr>
        <w:t>indigenous</w:t>
      </w:r>
      <w:proofErr w:type="gramEnd"/>
    </w:p>
    <w:p w:rsidR="00697354" w:rsidRDefault="00CC19E0">
      <w:pPr>
        <w:numPr>
          <w:ilvl w:val="4"/>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an RFP would need to go out </w:t>
      </w:r>
    </w:p>
    <w:p w:rsidR="00697354" w:rsidRDefault="00CC19E0">
      <w:pPr>
        <w:numPr>
          <w:ilvl w:val="4"/>
          <w:numId w:val="2"/>
        </w:numPr>
        <w:pBdr>
          <w:top w:val="nil"/>
          <w:left w:val="nil"/>
          <w:bottom w:val="nil"/>
          <w:right w:val="nil"/>
          <w:between w:val="nil"/>
        </w:pBdr>
        <w:rPr>
          <w:rFonts w:ascii="Garamond" w:eastAsia="Garamond" w:hAnsi="Garamond" w:cs="Garamond"/>
        </w:rPr>
      </w:pPr>
      <w:r>
        <w:rPr>
          <w:rFonts w:ascii="Garamond" w:eastAsia="Garamond" w:hAnsi="Garamond" w:cs="Garamond"/>
        </w:rPr>
        <w:t>Often Portrait artists are not public artists</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Barry will mock it up and the PAC will vote in December</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There are micro grants that can be applied to but the bandwidth</w:t>
      </w:r>
    </w:p>
    <w:p w:rsidR="00697354" w:rsidRDefault="00697354">
      <w:pPr>
        <w:pBdr>
          <w:top w:val="nil"/>
          <w:left w:val="nil"/>
          <w:bottom w:val="nil"/>
          <w:right w:val="nil"/>
          <w:between w:val="nil"/>
        </w:pBdr>
        <w:rPr>
          <w:rFonts w:ascii="Garamond" w:eastAsia="Garamond" w:hAnsi="Garamond" w:cs="Garamond"/>
        </w:rPr>
      </w:pP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t>Vote to Establish a Subcommittee to work on the Commissioning of Portrait of Important/Prominent Indigenous Figure by a local Indigenous artist, if possible</w:t>
      </w:r>
      <w:r>
        <w:rPr>
          <w:rFonts w:ascii="Garamond" w:eastAsia="Garamond" w:hAnsi="Garamond" w:cs="Garamond"/>
          <w:color w:val="000000"/>
        </w:rPr>
        <w:br/>
      </w: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lastRenderedPageBreak/>
        <w:t>Vision Discussion: Who are we and</w:t>
      </w:r>
      <w:r>
        <w:rPr>
          <w:rFonts w:ascii="Garamond" w:eastAsia="Garamond" w:hAnsi="Garamond" w:cs="Garamond"/>
          <w:color w:val="000000"/>
        </w:rPr>
        <w:t xml:space="preserve"> who do we want to be?</w:t>
      </w:r>
    </w:p>
    <w:p w:rsidR="00697354" w:rsidRDefault="00CC19E0">
      <w:pPr>
        <w:numPr>
          <w:ilvl w:val="2"/>
          <w:numId w:val="2"/>
        </w:numPr>
        <w:pBdr>
          <w:top w:val="nil"/>
          <w:left w:val="nil"/>
          <w:bottom w:val="nil"/>
          <w:right w:val="nil"/>
          <w:between w:val="nil"/>
        </w:pBdr>
        <w:ind w:left="1620"/>
        <w:rPr>
          <w:color w:val="000000"/>
        </w:rPr>
      </w:pPr>
      <w:r>
        <w:rPr>
          <w:rFonts w:ascii="Garamond" w:eastAsia="Garamond" w:hAnsi="Garamond" w:cs="Garamond"/>
          <w:color w:val="000000"/>
        </w:rPr>
        <w:t>Review of PAC mission statement</w:t>
      </w:r>
    </w:p>
    <w:p w:rsidR="00697354" w:rsidRDefault="00CC19E0">
      <w:pPr>
        <w:numPr>
          <w:ilvl w:val="3"/>
          <w:numId w:val="2"/>
        </w:numPr>
        <w:pBdr>
          <w:top w:val="nil"/>
          <w:left w:val="nil"/>
          <w:bottom w:val="nil"/>
          <w:right w:val="nil"/>
          <w:between w:val="nil"/>
        </w:pBdr>
        <w:rPr>
          <w:color w:val="000000"/>
        </w:rPr>
      </w:pPr>
      <w:r>
        <w:rPr>
          <w:rFonts w:ascii="Garamond" w:eastAsia="Garamond" w:hAnsi="Garamond" w:cs="Garamond"/>
        </w:rPr>
        <w:t>Grammatical update</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Add celebrate diversity and inclusion. </w:t>
      </w:r>
    </w:p>
    <w:p w:rsidR="00697354" w:rsidRDefault="00CC19E0">
      <w:pPr>
        <w:numPr>
          <w:ilvl w:val="3"/>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The Ordinance is missing performance art but </w:t>
      </w:r>
    </w:p>
    <w:p w:rsidR="00697354" w:rsidRDefault="00CC19E0">
      <w:pPr>
        <w:pBdr>
          <w:top w:val="nil"/>
          <w:left w:val="nil"/>
          <w:bottom w:val="nil"/>
          <w:right w:val="nil"/>
          <w:between w:val="nil"/>
        </w:pBdr>
        <w:ind w:left="2520"/>
        <w:rPr>
          <w:rFonts w:ascii="Garamond" w:eastAsia="Garamond" w:hAnsi="Garamond" w:cs="Garamond"/>
        </w:rPr>
      </w:pPr>
      <w:r>
        <w:rPr>
          <w:rFonts w:ascii="Garamond" w:eastAsia="Garamond" w:hAnsi="Garamond" w:cs="Garamond"/>
        </w:rPr>
        <w:t>Ankeny-Beauchamp made motion to approve Liberty seconded the motion, motion carried unanimously</w:t>
      </w: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t>Other Business</w:t>
      </w:r>
    </w:p>
    <w:p w:rsidR="00697354" w:rsidRDefault="00CC19E0">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Website updates: Turing </w:t>
      </w:r>
      <w:hyperlink r:id="rId7">
        <w:r>
          <w:rPr>
            <w:rFonts w:ascii="Garamond" w:eastAsia="Garamond" w:hAnsi="Garamond" w:cs="Garamond"/>
            <w:color w:val="0000FF"/>
            <w:u w:val="single"/>
          </w:rPr>
          <w:t>artistsrowsalem.com</w:t>
        </w:r>
      </w:hyperlink>
      <w:r>
        <w:rPr>
          <w:rFonts w:ascii="Garamond" w:eastAsia="Garamond" w:hAnsi="Garamond" w:cs="Garamond"/>
        </w:rPr>
        <w:t xml:space="preserve"> into </w:t>
      </w:r>
      <w:hyperlink r:id="rId8">
        <w:r>
          <w:rPr>
            <w:rFonts w:ascii="Garamond" w:eastAsia="Garamond" w:hAnsi="Garamond" w:cs="Garamond"/>
            <w:color w:val="0000FF"/>
            <w:u w:val="single"/>
          </w:rPr>
          <w:t>salempublicart.com</w:t>
        </w:r>
      </w:hyperlink>
      <w:r>
        <w:rPr>
          <w:rFonts w:ascii="Garamond" w:eastAsia="Garamond" w:hAnsi="Garamond" w:cs="Garamond"/>
        </w:rPr>
        <w:t xml:space="preserve"> other changes and updates?</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There should be an online platform to host the public art inventory </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For </w:t>
      </w:r>
      <w:proofErr w:type="gramStart"/>
      <w:r>
        <w:rPr>
          <w:rFonts w:ascii="Garamond" w:eastAsia="Garamond" w:hAnsi="Garamond" w:cs="Garamond"/>
        </w:rPr>
        <w:t>now</w:t>
      </w:r>
      <w:proofErr w:type="gramEnd"/>
      <w:r>
        <w:rPr>
          <w:rFonts w:ascii="Garamond" w:eastAsia="Garamond" w:hAnsi="Garamond" w:cs="Garamond"/>
        </w:rPr>
        <w:t xml:space="preserve"> the PAC will work to see if using social media </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There are internships that will continue c</w:t>
      </w:r>
      <w:r>
        <w:rPr>
          <w:rFonts w:ascii="Garamond" w:eastAsia="Garamond" w:hAnsi="Garamond" w:cs="Garamond"/>
        </w:rPr>
        <w:t xml:space="preserve">ataloging </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Barry suggest that we maintain the artistsrowsalem.com while she learns how to update the city of Salem website</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Recommended that the page is hosted on the city website because Barry will be taking responsibility of updating the website.</w:t>
      </w:r>
    </w:p>
    <w:p w:rsidR="00697354" w:rsidRDefault="00CC19E0">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Barry co</w:t>
      </w:r>
      <w:r>
        <w:rPr>
          <w:rFonts w:ascii="Garamond" w:eastAsia="Garamond" w:hAnsi="Garamond" w:cs="Garamond"/>
        </w:rPr>
        <w:t>uld either be trained on the city website</w:t>
      </w:r>
    </w:p>
    <w:p w:rsidR="00697354" w:rsidRDefault="00CC19E0">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There could be a link to the more dynamic site  </w:t>
      </w:r>
    </w:p>
    <w:p w:rsidR="00697354" w:rsidRDefault="00CC19E0">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Smaller mural is now available for placement </w:t>
      </w:r>
    </w:p>
    <w:p w:rsidR="00697354" w:rsidRDefault="00CC19E0">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Revolving account</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one for </w:t>
      </w:r>
      <w:proofErr w:type="spellStart"/>
      <w:r>
        <w:rPr>
          <w:rFonts w:ascii="Garamond" w:eastAsia="Garamond" w:hAnsi="Garamond" w:cs="Garamond"/>
        </w:rPr>
        <w:t>OTH</w:t>
      </w:r>
      <w:proofErr w:type="spellEnd"/>
      <w:r>
        <w:rPr>
          <w:rFonts w:ascii="Garamond" w:eastAsia="Garamond" w:hAnsi="Garamond" w:cs="Garamond"/>
        </w:rPr>
        <w:t xml:space="preserve"> and AR all rental fees are placed into these accounts </w:t>
      </w:r>
    </w:p>
    <w:p w:rsidR="00697354" w:rsidRDefault="00CC19E0">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most of the money pays for utilities and programming</w:t>
      </w:r>
    </w:p>
    <w:p w:rsidR="00697354" w:rsidRDefault="00CC19E0">
      <w:pPr>
        <w:numPr>
          <w:ilvl w:val="0"/>
          <w:numId w:val="1"/>
        </w:numPr>
        <w:rPr>
          <w:rFonts w:ascii="Garamond" w:eastAsia="Garamond" w:hAnsi="Garamond" w:cs="Garamond"/>
        </w:rPr>
      </w:pPr>
      <w:r>
        <w:rPr>
          <w:rFonts w:ascii="Garamond" w:eastAsia="Garamond" w:hAnsi="Garamond" w:cs="Garamond"/>
        </w:rPr>
        <w:t>Crossing waters update</w:t>
      </w:r>
    </w:p>
    <w:p w:rsidR="00697354" w:rsidRDefault="00CC19E0">
      <w:pPr>
        <w:numPr>
          <w:ilvl w:val="1"/>
          <w:numId w:val="1"/>
        </w:numPr>
        <w:rPr>
          <w:rFonts w:ascii="Garamond" w:eastAsia="Garamond" w:hAnsi="Garamond" w:cs="Garamond"/>
        </w:rPr>
      </w:pPr>
      <w:r>
        <w:rPr>
          <w:rFonts w:ascii="Garamond" w:eastAsia="Garamond" w:hAnsi="Garamond" w:cs="Garamond"/>
        </w:rPr>
        <w:t xml:space="preserve">Crossing waters might happen again, they would like a better relationship with Salem, and to have a stronger partner such as Salem state. They are not sure if they will get the </w:t>
      </w:r>
      <w:proofErr w:type="spellStart"/>
      <w:r>
        <w:rPr>
          <w:rFonts w:ascii="Garamond" w:eastAsia="Garamond" w:hAnsi="Garamond" w:cs="Garamond"/>
        </w:rPr>
        <w:t>ECCF</w:t>
      </w:r>
      <w:proofErr w:type="spellEnd"/>
      <w:r>
        <w:rPr>
          <w:rFonts w:ascii="Garamond" w:eastAsia="Garamond" w:hAnsi="Garamond" w:cs="Garamond"/>
        </w:rPr>
        <w:t xml:space="preserve"> grant.  </w:t>
      </w:r>
    </w:p>
    <w:p w:rsidR="00697354" w:rsidRDefault="00CC19E0">
      <w:pPr>
        <w:numPr>
          <w:ilvl w:val="1"/>
          <w:numId w:val="1"/>
        </w:numPr>
        <w:rPr>
          <w:rFonts w:ascii="Garamond" w:eastAsia="Garamond" w:hAnsi="Garamond" w:cs="Garamond"/>
        </w:rPr>
      </w:pPr>
      <w:r>
        <w:rPr>
          <w:rFonts w:ascii="Garamond" w:eastAsia="Garamond" w:hAnsi="Garamond" w:cs="Garamond"/>
        </w:rPr>
        <w:t>Good entry point for Salem PAC to Montserrat</w:t>
      </w:r>
    </w:p>
    <w:p w:rsidR="00697354" w:rsidRDefault="00CC19E0">
      <w:pPr>
        <w:numPr>
          <w:ilvl w:val="1"/>
          <w:numId w:val="1"/>
        </w:numPr>
        <w:rPr>
          <w:rFonts w:ascii="Garamond" w:eastAsia="Garamond" w:hAnsi="Garamond" w:cs="Garamond"/>
        </w:rPr>
      </w:pPr>
      <w:r>
        <w:rPr>
          <w:rFonts w:ascii="Garamond" w:eastAsia="Garamond" w:hAnsi="Garamond" w:cs="Garamond"/>
        </w:rPr>
        <w:t>Location is up in th</w:t>
      </w:r>
      <w:r>
        <w:rPr>
          <w:rFonts w:ascii="Garamond" w:eastAsia="Garamond" w:hAnsi="Garamond" w:cs="Garamond"/>
        </w:rPr>
        <w:t xml:space="preserve">e air </w:t>
      </w:r>
    </w:p>
    <w:p w:rsidR="00697354" w:rsidRDefault="00CC19E0">
      <w:pPr>
        <w:numPr>
          <w:ilvl w:val="0"/>
          <w:numId w:val="1"/>
        </w:numPr>
        <w:rPr>
          <w:rFonts w:ascii="Garamond" w:eastAsia="Garamond" w:hAnsi="Garamond" w:cs="Garamond"/>
        </w:rPr>
      </w:pPr>
      <w:r>
        <w:rPr>
          <w:rFonts w:ascii="Garamond" w:eastAsia="Garamond" w:hAnsi="Garamond" w:cs="Garamond"/>
        </w:rPr>
        <w:t xml:space="preserve">Artists in Residence pertaining to arts fest </w:t>
      </w:r>
    </w:p>
    <w:p w:rsidR="00697354" w:rsidRDefault="00CC19E0">
      <w:pPr>
        <w:numPr>
          <w:ilvl w:val="1"/>
          <w:numId w:val="1"/>
        </w:numPr>
        <w:rPr>
          <w:rFonts w:ascii="Garamond" w:eastAsia="Garamond" w:hAnsi="Garamond" w:cs="Garamond"/>
        </w:rPr>
      </w:pPr>
      <w:r>
        <w:rPr>
          <w:rFonts w:ascii="Garamond" w:eastAsia="Garamond" w:hAnsi="Garamond" w:cs="Garamond"/>
        </w:rPr>
        <w:t>Community artists usually does a large piece is it possible to have the artists in residence to collaborate</w:t>
      </w:r>
    </w:p>
    <w:p w:rsidR="00697354" w:rsidRDefault="00CC19E0">
      <w:pPr>
        <w:numPr>
          <w:ilvl w:val="1"/>
          <w:numId w:val="1"/>
        </w:numPr>
        <w:rPr>
          <w:rFonts w:ascii="Garamond" w:eastAsia="Garamond" w:hAnsi="Garamond" w:cs="Garamond"/>
        </w:rPr>
      </w:pPr>
      <w:r>
        <w:rPr>
          <w:rFonts w:ascii="Garamond" w:eastAsia="Garamond" w:hAnsi="Garamond" w:cs="Garamond"/>
        </w:rPr>
        <w:t>Barry would love to see the artists in residence do an auxiliary piece but not interfere with t</w:t>
      </w:r>
      <w:r>
        <w:rPr>
          <w:rFonts w:ascii="Garamond" w:eastAsia="Garamond" w:hAnsi="Garamond" w:cs="Garamond"/>
        </w:rPr>
        <w:t>he community artists’ project</w:t>
      </w:r>
    </w:p>
    <w:p w:rsidR="00697354" w:rsidRDefault="00CC19E0">
      <w:pPr>
        <w:numPr>
          <w:ilvl w:val="1"/>
          <w:numId w:val="1"/>
        </w:numPr>
        <w:rPr>
          <w:rFonts w:ascii="Garamond" w:eastAsia="Garamond" w:hAnsi="Garamond" w:cs="Garamond"/>
        </w:rPr>
      </w:pPr>
      <w:r>
        <w:rPr>
          <w:rFonts w:ascii="Garamond" w:eastAsia="Garamond" w:hAnsi="Garamond" w:cs="Garamond"/>
        </w:rPr>
        <w:t>Artsfest can be flexible with the AIR projects</w:t>
      </w:r>
    </w:p>
    <w:p w:rsidR="00697354" w:rsidRDefault="00CC19E0">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The PAC would like to invite the new director of the PEM to the museum. After the winter the PAC could introduce the artists row project and other projects to them.  </w:t>
      </w:r>
    </w:p>
    <w:p w:rsidR="00697354" w:rsidRDefault="00CC19E0">
      <w:pPr>
        <w:numPr>
          <w:ilvl w:val="0"/>
          <w:numId w:val="1"/>
        </w:numPr>
        <w:rPr>
          <w:rFonts w:ascii="Garamond" w:eastAsia="Garamond" w:hAnsi="Garamond" w:cs="Garamond"/>
        </w:rPr>
      </w:pPr>
      <w:r>
        <w:rPr>
          <w:rFonts w:ascii="Garamond" w:eastAsia="Garamond" w:hAnsi="Garamond" w:cs="Garamond"/>
        </w:rPr>
        <w:t>Indigenous P</w:t>
      </w:r>
      <w:r>
        <w:rPr>
          <w:rFonts w:ascii="Garamond" w:eastAsia="Garamond" w:hAnsi="Garamond" w:cs="Garamond"/>
        </w:rPr>
        <w:t>ortrait</w:t>
      </w:r>
    </w:p>
    <w:p w:rsidR="00697354" w:rsidRDefault="00CC19E0">
      <w:pPr>
        <w:numPr>
          <w:ilvl w:val="1"/>
          <w:numId w:val="4"/>
        </w:numPr>
        <w:rPr>
          <w:rFonts w:ascii="Garamond" w:eastAsia="Garamond" w:hAnsi="Garamond" w:cs="Garamond"/>
        </w:rPr>
      </w:pPr>
      <w:r>
        <w:rPr>
          <w:rFonts w:ascii="Garamond" w:eastAsia="Garamond" w:hAnsi="Garamond" w:cs="Garamond"/>
        </w:rPr>
        <w:t xml:space="preserve">Witch house has offered to pay for the indigenous portrait the PAC would assist with funding this. </w:t>
      </w:r>
    </w:p>
    <w:p w:rsidR="00697354" w:rsidRDefault="00CC19E0">
      <w:pPr>
        <w:numPr>
          <w:ilvl w:val="1"/>
          <w:numId w:val="4"/>
        </w:numPr>
        <w:rPr>
          <w:rFonts w:ascii="Garamond" w:eastAsia="Garamond" w:hAnsi="Garamond" w:cs="Garamond"/>
        </w:rPr>
      </w:pPr>
      <w:r>
        <w:rPr>
          <w:rFonts w:ascii="Garamond" w:eastAsia="Garamond" w:hAnsi="Garamond" w:cs="Garamond"/>
        </w:rPr>
        <w:t>The tribe will recommend an artist and a figure for the portrait</w:t>
      </w:r>
    </w:p>
    <w:p w:rsidR="00697354" w:rsidRDefault="00CC19E0">
      <w:pPr>
        <w:numPr>
          <w:ilvl w:val="1"/>
          <w:numId w:val="4"/>
        </w:numPr>
        <w:rPr>
          <w:rFonts w:ascii="Garamond" w:eastAsia="Garamond" w:hAnsi="Garamond" w:cs="Garamond"/>
        </w:rPr>
      </w:pPr>
      <w:r>
        <w:rPr>
          <w:rFonts w:ascii="Garamond" w:eastAsia="Garamond" w:hAnsi="Garamond" w:cs="Garamond"/>
        </w:rPr>
        <w:t>Will there be notice to the public, press release, inviting schools to see, or a re</w:t>
      </w:r>
      <w:r>
        <w:rPr>
          <w:rFonts w:ascii="Garamond" w:eastAsia="Garamond" w:hAnsi="Garamond" w:cs="Garamond"/>
        </w:rPr>
        <w:t>ception. It should be as public as possible.</w:t>
      </w:r>
    </w:p>
    <w:p w:rsidR="00697354" w:rsidRDefault="00CC19E0">
      <w:pPr>
        <w:numPr>
          <w:ilvl w:val="1"/>
          <w:numId w:val="4"/>
        </w:numPr>
        <w:rPr>
          <w:rFonts w:ascii="Garamond" w:eastAsia="Garamond" w:hAnsi="Garamond" w:cs="Garamond"/>
        </w:rPr>
      </w:pPr>
      <w:r>
        <w:rPr>
          <w:rFonts w:ascii="Garamond" w:eastAsia="Garamond" w:hAnsi="Garamond" w:cs="Garamond"/>
        </w:rPr>
        <w:t xml:space="preserve">The intention of taking down Andrew Jackson and replacing it with this portrait is important, this may be part of a much larger project. </w:t>
      </w:r>
    </w:p>
    <w:p w:rsidR="00697354" w:rsidRDefault="00CC19E0">
      <w:pPr>
        <w:numPr>
          <w:ilvl w:val="1"/>
          <w:numId w:val="4"/>
        </w:numPr>
        <w:rPr>
          <w:rFonts w:ascii="Garamond" w:eastAsia="Garamond" w:hAnsi="Garamond" w:cs="Garamond"/>
        </w:rPr>
      </w:pPr>
      <w:r>
        <w:rPr>
          <w:rFonts w:ascii="Garamond" w:eastAsia="Garamond" w:hAnsi="Garamond" w:cs="Garamond"/>
        </w:rPr>
        <w:t xml:space="preserve">The portrait would have to be completed by </w:t>
      </w:r>
      <w:proofErr w:type="spellStart"/>
      <w:r>
        <w:rPr>
          <w:rFonts w:ascii="Garamond" w:eastAsia="Garamond" w:hAnsi="Garamond" w:cs="Garamond"/>
        </w:rPr>
        <w:t>Indiginous</w:t>
      </w:r>
      <w:proofErr w:type="spellEnd"/>
      <w:r>
        <w:rPr>
          <w:rFonts w:ascii="Garamond" w:eastAsia="Garamond" w:hAnsi="Garamond" w:cs="Garamond"/>
        </w:rPr>
        <w:t xml:space="preserve"> people day 2020</w:t>
      </w:r>
    </w:p>
    <w:p w:rsidR="00697354" w:rsidRDefault="00697354">
      <w:pPr>
        <w:ind w:left="2880"/>
        <w:rPr>
          <w:rFonts w:ascii="Garamond" w:eastAsia="Garamond" w:hAnsi="Garamond" w:cs="Garamond"/>
        </w:rPr>
      </w:pPr>
    </w:p>
    <w:p w:rsidR="00697354" w:rsidRDefault="00CC19E0">
      <w:pPr>
        <w:pBdr>
          <w:top w:val="nil"/>
          <w:left w:val="nil"/>
          <w:bottom w:val="nil"/>
          <w:right w:val="nil"/>
          <w:between w:val="nil"/>
        </w:pBdr>
        <w:ind w:left="1980"/>
        <w:rPr>
          <w:rFonts w:ascii="Garamond" w:eastAsia="Garamond" w:hAnsi="Garamond" w:cs="Garamond"/>
          <w:color w:val="000000"/>
        </w:rPr>
      </w:pPr>
      <w:r>
        <w:rPr>
          <w:rFonts w:ascii="Garamond" w:eastAsia="Garamond" w:hAnsi="Garamond" w:cs="Garamond"/>
        </w:rPr>
        <w:t xml:space="preserve"> </w:t>
      </w: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color w:val="000000"/>
        </w:rPr>
        <w:lastRenderedPageBreak/>
        <w:t>Public Comments</w:t>
      </w:r>
    </w:p>
    <w:p w:rsidR="00697354" w:rsidRDefault="00CC19E0">
      <w:pPr>
        <w:numPr>
          <w:ilvl w:val="0"/>
          <w:numId w:val="2"/>
        </w:numPr>
        <w:pBdr>
          <w:top w:val="nil"/>
          <w:left w:val="nil"/>
          <w:bottom w:val="nil"/>
          <w:right w:val="nil"/>
          <w:between w:val="nil"/>
        </w:pBdr>
        <w:ind w:left="1080"/>
        <w:rPr>
          <w:color w:val="000000"/>
        </w:rPr>
      </w:pPr>
      <w:r>
        <w:rPr>
          <w:rFonts w:ascii="Garamond" w:eastAsia="Garamond" w:hAnsi="Garamond" w:cs="Garamond"/>
        </w:rPr>
        <w:t>Action Items</w:t>
      </w:r>
    </w:p>
    <w:p w:rsidR="00697354" w:rsidRDefault="00CC19E0">
      <w:pPr>
        <w:numPr>
          <w:ilvl w:val="2"/>
          <w:numId w:val="2"/>
        </w:numPr>
        <w:pBdr>
          <w:top w:val="nil"/>
          <w:left w:val="nil"/>
          <w:bottom w:val="nil"/>
          <w:right w:val="nil"/>
          <w:between w:val="nil"/>
        </w:pBdr>
        <w:rPr>
          <w:color w:val="000000"/>
        </w:rPr>
      </w:pPr>
      <w:r>
        <w:rPr>
          <w:rFonts w:ascii="Garamond" w:eastAsia="Garamond" w:hAnsi="Garamond" w:cs="Garamond"/>
        </w:rPr>
        <w:t>Mock up Budget For the next 4 years</w:t>
      </w:r>
    </w:p>
    <w:p w:rsidR="00697354" w:rsidRDefault="00CC19E0">
      <w:pPr>
        <w:numPr>
          <w:ilvl w:val="2"/>
          <w:numId w:val="2"/>
        </w:numPr>
        <w:pBdr>
          <w:top w:val="nil"/>
          <w:left w:val="nil"/>
          <w:bottom w:val="nil"/>
          <w:right w:val="nil"/>
          <w:between w:val="nil"/>
        </w:pBdr>
        <w:rPr>
          <w:rFonts w:ascii="Garamond" w:eastAsia="Garamond" w:hAnsi="Garamond" w:cs="Garamond"/>
        </w:rPr>
      </w:pPr>
      <w:r>
        <w:rPr>
          <w:rFonts w:ascii="Garamond" w:eastAsia="Garamond" w:hAnsi="Garamond" w:cs="Garamond"/>
        </w:rPr>
        <w:t>Artists Row Revolving account</w:t>
      </w:r>
    </w:p>
    <w:p w:rsidR="00697354" w:rsidRDefault="00CC19E0">
      <w:pPr>
        <w:numPr>
          <w:ilvl w:val="2"/>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Meet with Tia about </w:t>
      </w:r>
      <w:proofErr w:type="spellStart"/>
      <w:r>
        <w:rPr>
          <w:rFonts w:ascii="Garamond" w:eastAsia="Garamond" w:hAnsi="Garamond" w:cs="Garamond"/>
        </w:rPr>
        <w:t>about</w:t>
      </w:r>
      <w:proofErr w:type="spellEnd"/>
      <w:r>
        <w:rPr>
          <w:rFonts w:ascii="Garamond" w:eastAsia="Garamond" w:hAnsi="Garamond" w:cs="Garamond"/>
        </w:rPr>
        <w:t xml:space="preserve"> social media</w:t>
      </w:r>
    </w:p>
    <w:p w:rsidR="00697354" w:rsidRDefault="00CC19E0">
      <w:pPr>
        <w:numPr>
          <w:ilvl w:val="2"/>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Work with Tom about transferring funds from this year's budget to the revolving account </w:t>
      </w:r>
    </w:p>
    <w:p w:rsidR="00697354" w:rsidRDefault="00CC19E0">
      <w:pPr>
        <w:numPr>
          <w:ilvl w:val="2"/>
          <w:numId w:val="2"/>
        </w:numPr>
        <w:pBdr>
          <w:top w:val="nil"/>
          <w:left w:val="nil"/>
          <w:bottom w:val="nil"/>
          <w:right w:val="nil"/>
          <w:between w:val="nil"/>
        </w:pBdr>
        <w:rPr>
          <w:rFonts w:ascii="Garamond" w:eastAsia="Garamond" w:hAnsi="Garamond" w:cs="Garamond"/>
        </w:rPr>
      </w:pPr>
      <w:r>
        <w:rPr>
          <w:rFonts w:ascii="Garamond" w:eastAsia="Garamond" w:hAnsi="Garamond" w:cs="Garamond"/>
        </w:rPr>
        <w:t xml:space="preserve">Update PAC Ordinance to include </w:t>
      </w:r>
      <w:r>
        <w:rPr>
          <w:rFonts w:ascii="Garamond" w:eastAsia="Garamond" w:hAnsi="Garamond" w:cs="Garamond"/>
        </w:rPr>
        <w:t>public arts definition</w:t>
      </w:r>
    </w:p>
    <w:p w:rsidR="00697354" w:rsidRDefault="00CC19E0">
      <w:pPr>
        <w:numPr>
          <w:ilvl w:val="0"/>
          <w:numId w:val="2"/>
        </w:numPr>
        <w:pBdr>
          <w:top w:val="nil"/>
          <w:left w:val="nil"/>
          <w:bottom w:val="nil"/>
          <w:right w:val="nil"/>
          <w:between w:val="nil"/>
        </w:pBdr>
        <w:ind w:left="1080"/>
        <w:rPr>
          <w:color w:val="000000"/>
        </w:rPr>
      </w:pPr>
      <w:bookmarkStart w:id="1" w:name="_gjdgxs" w:colFirst="0" w:colLast="0"/>
      <w:bookmarkEnd w:id="1"/>
      <w:r>
        <w:rPr>
          <w:rFonts w:ascii="Garamond" w:eastAsia="Garamond" w:hAnsi="Garamond" w:cs="Garamond"/>
          <w:color w:val="000000"/>
        </w:rPr>
        <w:t>Adjourn</w:t>
      </w:r>
    </w:p>
    <w:p w:rsidR="00697354" w:rsidRDefault="00CC19E0">
      <w:pPr>
        <w:numPr>
          <w:ilvl w:val="2"/>
          <w:numId w:val="2"/>
        </w:numPr>
        <w:pBdr>
          <w:top w:val="nil"/>
          <w:left w:val="nil"/>
          <w:bottom w:val="nil"/>
          <w:right w:val="nil"/>
          <w:between w:val="nil"/>
        </w:pBdr>
        <w:rPr>
          <w:rFonts w:ascii="Garamond" w:eastAsia="Garamond" w:hAnsi="Garamond" w:cs="Garamond"/>
        </w:rPr>
      </w:pPr>
      <w:bookmarkStart w:id="2" w:name="_494cpsoe36pd" w:colFirst="0" w:colLast="0"/>
      <w:bookmarkEnd w:id="2"/>
      <w:r>
        <w:rPr>
          <w:rFonts w:ascii="Garamond" w:eastAsia="Garamond" w:hAnsi="Garamond" w:cs="Garamond"/>
        </w:rPr>
        <w:t xml:space="preserve">Ankeny-Beauchamp made the motion to adjourn Liberty seconded the </w:t>
      </w:r>
      <w:proofErr w:type="gramStart"/>
      <w:r>
        <w:rPr>
          <w:rFonts w:ascii="Garamond" w:eastAsia="Garamond" w:hAnsi="Garamond" w:cs="Garamond"/>
        </w:rPr>
        <w:t>motion,  meeting</w:t>
      </w:r>
      <w:proofErr w:type="gramEnd"/>
      <w:r>
        <w:rPr>
          <w:rFonts w:ascii="Garamond" w:eastAsia="Garamond" w:hAnsi="Garamond" w:cs="Garamond"/>
        </w:rPr>
        <w:t xml:space="preserve"> adjourned 8:12pm </w:t>
      </w:r>
    </w:p>
    <w:p w:rsidR="00697354" w:rsidRDefault="00697354">
      <w:pPr>
        <w:pBdr>
          <w:top w:val="nil"/>
          <w:left w:val="nil"/>
          <w:bottom w:val="nil"/>
          <w:right w:val="nil"/>
          <w:between w:val="nil"/>
        </w:pBdr>
        <w:tabs>
          <w:tab w:val="left" w:pos="2913"/>
        </w:tabs>
        <w:rPr>
          <w:rFonts w:ascii="Garamond" w:eastAsia="Garamond" w:hAnsi="Garamond" w:cs="Garamond"/>
          <w:color w:val="000000"/>
        </w:rPr>
      </w:pPr>
    </w:p>
    <w:p w:rsidR="00697354" w:rsidRDefault="00697354"/>
    <w:sectPr w:rsidR="00697354">
      <w:headerReference w:type="even" r:id="rId9"/>
      <w:headerReference w:type="default" r:id="rId10"/>
      <w:footerReference w:type="default" r:id="rId11"/>
      <w:headerReference w:type="first" r:id="rId12"/>
      <w:footerReference w:type="first" r:id="rId13"/>
      <w:pgSz w:w="12240" w:h="15840"/>
      <w:pgMar w:top="1350" w:right="1008" w:bottom="720" w:left="1008"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19E0">
      <w:r>
        <w:separator/>
      </w:r>
    </w:p>
  </w:endnote>
  <w:endnote w:type="continuationSeparator" w:id="0">
    <w:p w:rsidR="00000000" w:rsidRDefault="00CC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54" w:rsidRDefault="00CC19E0">
    <w:pPr>
      <w:pBdr>
        <w:top w:val="nil"/>
        <w:left w:val="nil"/>
        <w:bottom w:val="nil"/>
        <w:right w:val="nil"/>
        <w:between w:val="nil"/>
      </w:pBdr>
      <w:tabs>
        <w:tab w:val="center" w:pos="4320"/>
        <w:tab w:val="right" w:pos="8640"/>
      </w:tabs>
      <w:jc w:val="center"/>
      <w:rPr>
        <w:color w:val="000000"/>
        <w:sz w:val="20"/>
        <w:szCs w:val="20"/>
      </w:rPr>
    </w:pPr>
    <w:r>
      <w:rPr>
        <w:rFonts w:ascii="Garamond" w:eastAsia="Garamond" w:hAnsi="Garamond" w:cs="Garamond"/>
        <w:i/>
        <w:color w:val="000000"/>
      </w:rPr>
      <w:t xml:space="preserve">Know your rights under the Open Meeting Law </w:t>
    </w:r>
    <w:proofErr w:type="spellStart"/>
    <w:r>
      <w:rPr>
        <w:rFonts w:ascii="Garamond" w:eastAsia="Garamond" w:hAnsi="Garamond" w:cs="Garamond"/>
        <w:i/>
        <w:color w:val="000000"/>
      </w:rPr>
      <w:t>M.G.L</w:t>
    </w:r>
    <w:proofErr w:type="spellEnd"/>
    <w:r>
      <w:rPr>
        <w:rFonts w:ascii="Garamond" w:eastAsia="Garamond" w:hAnsi="Garamond" w:cs="Garamond"/>
        <w:i/>
        <w:color w:val="000000"/>
      </w:rPr>
      <w:t>. c. 30A § 18-25 and City Ordinance § 2-2028 through § 2-2033.</w:t>
    </w:r>
    <w:r>
      <w:rPr>
        <w:color w:val="000000"/>
        <w:sz w:val="20"/>
        <w:szCs w:val="20"/>
      </w:rPr>
      <w:t xml:space="preserve"> </w:t>
    </w:r>
    <w:r>
      <w:rPr>
        <w:rFonts w:ascii="Garamond" w:eastAsia="Garamond" w:hAnsi="Garamond" w:cs="Garamond"/>
        <w:color w:val="000000"/>
      </w:rPr>
      <w:t xml:space="preserve">Page </w:t>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2</w:t>
    </w:r>
    <w:r>
      <w:rPr>
        <w:rFonts w:ascii="Garamond" w:eastAsia="Garamond" w:hAnsi="Garamond" w:cs="Garamond"/>
        <w:color w:val="000000"/>
      </w:rPr>
      <w:fldChar w:fldCharType="end"/>
    </w:r>
    <w:r>
      <w:rPr>
        <w:rFonts w:ascii="Garamond" w:eastAsia="Garamond" w:hAnsi="Garamond" w:cs="Garamond"/>
        <w:color w:val="000000"/>
      </w:rPr>
      <w:t xml:space="preserve"> of </w:t>
    </w:r>
    <w:r>
      <w:rPr>
        <w:rFonts w:ascii="Garamond" w:eastAsia="Garamond" w:hAnsi="Garamond" w:cs="Garamond"/>
        <w:color w:val="000000"/>
      </w:rPr>
      <w:fldChar w:fldCharType="begin"/>
    </w:r>
    <w:r>
      <w:rPr>
        <w:rFonts w:ascii="Garamond" w:eastAsia="Garamond" w:hAnsi="Garamond" w:cs="Garamond"/>
        <w:color w:val="000000"/>
      </w:rPr>
      <w:instrText>NUMPAGES</w:instrText>
    </w:r>
    <w:r>
      <w:rPr>
        <w:rFonts w:ascii="Garamond" w:eastAsia="Garamond" w:hAnsi="Garamond" w:cs="Garamond"/>
        <w:color w:val="000000"/>
      </w:rPr>
      <w:fldChar w:fldCharType="separate"/>
    </w:r>
    <w:r>
      <w:rPr>
        <w:rFonts w:ascii="Garamond" w:eastAsia="Garamond" w:hAnsi="Garamond" w:cs="Garamond"/>
        <w:noProof/>
        <w:color w:val="000000"/>
      </w:rPr>
      <w:t>2</w:t>
    </w:r>
    <w:r>
      <w:rPr>
        <w:rFonts w:ascii="Garamond" w:eastAsia="Garamond" w:hAnsi="Garamond" w:cs="Garamond"/>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54" w:rsidRDefault="00CC19E0">
    <w:pPr>
      <w:pBdr>
        <w:top w:val="nil"/>
        <w:left w:val="nil"/>
        <w:bottom w:val="nil"/>
        <w:right w:val="nil"/>
        <w:between w:val="nil"/>
      </w:pBdr>
      <w:jc w:val="center"/>
      <w:rPr>
        <w:rFonts w:ascii="Garamond" w:eastAsia="Garamond" w:hAnsi="Garamond" w:cs="Garamond"/>
        <w:i/>
        <w:color w:val="000000"/>
      </w:rPr>
    </w:pPr>
    <w:r>
      <w:rPr>
        <w:rFonts w:ascii="Garamond" w:eastAsia="Garamond" w:hAnsi="Garamond" w:cs="Garamond"/>
        <w:i/>
        <w:color w:val="000000"/>
      </w:rPr>
      <w:t xml:space="preserve">Know Your Rights Under the Open Meeting Law, </w:t>
    </w:r>
    <w:proofErr w:type="spellStart"/>
    <w:r>
      <w:rPr>
        <w:rFonts w:ascii="Garamond" w:eastAsia="Garamond" w:hAnsi="Garamond" w:cs="Garamond"/>
        <w:i/>
        <w:color w:val="000000"/>
      </w:rPr>
      <w:t>M.G.L</w:t>
    </w:r>
    <w:proofErr w:type="spellEnd"/>
    <w:r>
      <w:rPr>
        <w:rFonts w:ascii="Garamond" w:eastAsia="Garamond" w:hAnsi="Garamond" w:cs="Garamond"/>
        <w:i/>
        <w:color w:val="000000"/>
      </w:rPr>
      <w:t>. c. 30A Sections 18-25 and</w:t>
    </w:r>
  </w:p>
  <w:p w:rsidR="00697354" w:rsidRDefault="00CC19E0">
    <w:pPr>
      <w:pBdr>
        <w:top w:val="nil"/>
        <w:left w:val="nil"/>
        <w:bottom w:val="nil"/>
        <w:right w:val="nil"/>
        <w:between w:val="nil"/>
      </w:pBdr>
      <w:jc w:val="center"/>
      <w:rPr>
        <w:rFonts w:ascii="Calibri" w:eastAsia="Calibri" w:hAnsi="Calibri" w:cs="Calibri"/>
        <w:color w:val="000000"/>
        <w:sz w:val="22"/>
        <w:szCs w:val="22"/>
      </w:rPr>
    </w:pPr>
    <w:r>
      <w:rPr>
        <w:rFonts w:ascii="Garamond" w:eastAsia="Garamond" w:hAnsi="Garamond" w:cs="Garamond"/>
        <w:i/>
        <w:color w:val="000000"/>
      </w:rPr>
      <w:t>City Ordinance Sections 2-2028 through 2-2033.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19E0">
      <w:r>
        <w:separator/>
      </w:r>
    </w:p>
  </w:footnote>
  <w:footnote w:type="continuationSeparator" w:id="0">
    <w:p w:rsidR="00000000" w:rsidRDefault="00CC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54" w:rsidRDefault="00CC19E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97354" w:rsidRDefault="0069735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54" w:rsidRDefault="00697354">
    <w:pPr>
      <w:pBdr>
        <w:top w:val="nil"/>
        <w:left w:val="nil"/>
        <w:bottom w:val="nil"/>
        <w:right w:val="nil"/>
        <w:between w:val="nil"/>
      </w:pBdr>
      <w:tabs>
        <w:tab w:val="center" w:pos="4320"/>
        <w:tab w:val="right" w:pos="8640"/>
      </w:tabs>
      <w:rPr>
        <w:rFonts w:ascii="Garamond" w:eastAsia="Garamond" w:hAnsi="Garamond" w:cs="Garamond"/>
        <w:color w:val="000000"/>
      </w:rPr>
    </w:pPr>
  </w:p>
  <w:p w:rsidR="00697354" w:rsidRDefault="00CC19E0">
    <w:pPr>
      <w:pBdr>
        <w:top w:val="nil"/>
        <w:left w:val="nil"/>
        <w:bottom w:val="nil"/>
        <w:right w:val="nil"/>
        <w:between w:val="nil"/>
      </w:pBdr>
      <w:tabs>
        <w:tab w:val="center" w:pos="4320"/>
        <w:tab w:val="right" w:pos="8640"/>
      </w:tabs>
      <w:rPr>
        <w:rFonts w:ascii="Garamond" w:eastAsia="Garamond" w:hAnsi="Garamond" w:cs="Garamond"/>
        <w:color w:val="000000"/>
      </w:rPr>
    </w:pPr>
    <w:r>
      <w:rPr>
        <w:rFonts w:ascii="Garamond" w:eastAsia="Garamond" w:hAnsi="Garamond" w:cs="Garamond"/>
        <w:color w:val="000000"/>
      </w:rPr>
      <w:t>City of Salem Zoning Board of Appeals</w:t>
    </w:r>
  </w:p>
  <w:p w:rsidR="00697354" w:rsidRDefault="00CC19E0">
    <w:pPr>
      <w:pBdr>
        <w:top w:val="nil"/>
        <w:left w:val="nil"/>
        <w:bottom w:val="nil"/>
        <w:right w:val="nil"/>
        <w:between w:val="nil"/>
      </w:pBdr>
      <w:tabs>
        <w:tab w:val="center" w:pos="4320"/>
        <w:tab w:val="right" w:pos="8640"/>
      </w:tabs>
      <w:rPr>
        <w:rFonts w:ascii="Garamond" w:eastAsia="Garamond" w:hAnsi="Garamond" w:cs="Garamond"/>
        <w:color w:val="000000"/>
      </w:rPr>
    </w:pPr>
    <w:r>
      <w:rPr>
        <w:rFonts w:ascii="Garamond" w:eastAsia="Garamond" w:hAnsi="Garamond" w:cs="Garamond"/>
        <w:color w:val="000000"/>
      </w:rPr>
      <w:t>August 21, 2019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54" w:rsidRDefault="00697354">
    <w:pPr>
      <w:widowControl w:val="0"/>
      <w:pBdr>
        <w:top w:val="nil"/>
        <w:left w:val="nil"/>
        <w:bottom w:val="nil"/>
        <w:right w:val="nil"/>
        <w:between w:val="nil"/>
      </w:pBdr>
      <w:spacing w:line="276" w:lineRule="auto"/>
      <w:rPr>
        <w:color w:val="000000"/>
      </w:rPr>
    </w:pPr>
  </w:p>
  <w:tbl>
    <w:tblPr>
      <w:tblStyle w:val="a"/>
      <w:tblW w:w="10598" w:type="dxa"/>
      <w:jc w:val="center"/>
      <w:tblLayout w:type="fixed"/>
      <w:tblLook w:val="0000" w:firstRow="0" w:lastRow="0" w:firstColumn="0" w:lastColumn="0" w:noHBand="0" w:noVBand="0"/>
    </w:tblPr>
    <w:tblGrid>
      <w:gridCol w:w="2544"/>
      <w:gridCol w:w="4952"/>
      <w:gridCol w:w="3102"/>
    </w:tblGrid>
    <w:tr w:rsidR="00697354">
      <w:trPr>
        <w:trHeight w:val="2240"/>
        <w:jc w:val="center"/>
      </w:trPr>
      <w:tc>
        <w:tcPr>
          <w:tcW w:w="2544" w:type="dxa"/>
          <w:vAlign w:val="center"/>
        </w:tcPr>
        <w:p w:rsidR="00697354" w:rsidRDefault="00697354">
          <w:pPr>
            <w:pBdr>
              <w:top w:val="nil"/>
              <w:left w:val="nil"/>
              <w:bottom w:val="nil"/>
              <w:right w:val="nil"/>
              <w:between w:val="nil"/>
            </w:pBdr>
            <w:tabs>
              <w:tab w:val="right" w:pos="9045"/>
            </w:tabs>
            <w:jc w:val="center"/>
            <w:rPr>
              <w:rFonts w:ascii="Garamond" w:eastAsia="Garamond" w:hAnsi="Garamond" w:cs="Garamond"/>
              <w:smallCaps/>
              <w:color w:val="000000"/>
              <w:sz w:val="18"/>
              <w:szCs w:val="18"/>
            </w:rPr>
          </w:pPr>
        </w:p>
        <w:p w:rsidR="00697354" w:rsidRDefault="00CC19E0">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r>
            <w:rPr>
              <w:noProof/>
            </w:rPr>
            <mc:AlternateContent>
              <mc:Choice Requires="wpg">
                <w:drawing>
                  <wp:anchor distT="0" distB="0" distL="0" distR="0" simplePos="0" relativeHeight="251658240" behindDoc="0" locked="0" layoutInCell="1" hidden="0" allowOverlap="1">
                    <wp:simplePos x="0" y="0"/>
                    <wp:positionH relativeFrom="column">
                      <wp:posOffset>241300</wp:posOffset>
                    </wp:positionH>
                    <wp:positionV relativeFrom="paragraph">
                      <wp:posOffset>25400</wp:posOffset>
                    </wp:positionV>
                    <wp:extent cx="977900" cy="9779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977900" cy="977900"/>
                              <a:chOff x="4857050" y="3291050"/>
                              <a:chExt cx="977900" cy="977900"/>
                            </a:xfrm>
                          </wpg:grpSpPr>
                          <wpg:grpSp>
                            <wpg:cNvPr id="2" name="Group 2"/>
                            <wpg:cNvGrpSpPr/>
                            <wpg:grpSpPr>
                              <a:xfrm>
                                <a:off x="4857050" y="3291050"/>
                                <a:ext cx="977900" cy="977900"/>
                                <a:chOff x="1260" y="760"/>
                                <a:chExt cx="1757" cy="1757"/>
                              </a:xfrm>
                            </wpg:grpSpPr>
                            <wps:wsp>
                              <wps:cNvPr id="3" name="Rectangle 3"/>
                              <wps:cNvSpPr/>
                              <wps:spPr>
                                <a:xfrm>
                                  <a:off x="1260" y="760"/>
                                  <a:ext cx="1750" cy="1750"/>
                                </a:xfrm>
                                <a:prstGeom prst="rect">
                                  <a:avLst/>
                                </a:prstGeom>
                                <a:noFill/>
                                <a:ln>
                                  <a:noFill/>
                                </a:ln>
                              </wps:spPr>
                              <wps:txbx>
                                <w:txbxContent>
                                  <w:p w:rsidR="00697354" w:rsidRDefault="0069735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ity Seal (no background)"/>
                                <pic:cNvPicPr preferRelativeResize="0"/>
                              </pic:nvPicPr>
                              <pic:blipFill rotWithShape="1">
                                <a:blip r:embed="rId1">
                                  <a:alphaModFix/>
                                </a:blip>
                                <a:srcRect/>
                                <a:stretch/>
                              </pic:blipFill>
                              <pic:spPr>
                                <a:xfrm>
                                  <a:off x="1260" y="760"/>
                                  <a:ext cx="1757" cy="1757"/>
                                </a:xfrm>
                                <a:prstGeom prst="rect">
                                  <a:avLst/>
                                </a:prstGeom>
                                <a:noFill/>
                                <a:ln>
                                  <a:noFill/>
                                </a:ln>
                              </pic:spPr>
                            </pic:pic>
                            <wps:wsp>
                              <wps:cNvPr id="5" name="Oval 5"/>
                              <wps:cNvSpPr/>
                              <wps:spPr>
                                <a:xfrm>
                                  <a:off x="1282" y="778"/>
                                  <a:ext cx="1685" cy="1699"/>
                                </a:xfrm>
                                <a:prstGeom prst="ellipse">
                                  <a:avLst/>
                                </a:prstGeom>
                                <a:noFill/>
                                <a:ln w="12700" cap="flat" cmpd="dbl">
                                  <a:solidFill>
                                    <a:srgbClr val="740000"/>
                                  </a:solidFill>
                                  <a:prstDash val="solid"/>
                                  <a:round/>
                                  <a:headEnd type="none" w="sm" len="sm"/>
                                  <a:tailEnd type="none" w="sm" len="sm"/>
                                </a:ln>
                              </wps:spPr>
                              <wps:txbx>
                                <w:txbxContent>
                                  <w:p w:rsidR="00697354" w:rsidRDefault="0069735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25400</wp:posOffset>
                    </wp:positionV>
                    <wp:extent cx="977900" cy="9779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77900" cy="977900"/>
                            </a:xfrm>
                            <a:prstGeom prst="rect"/>
                            <a:ln/>
                          </pic:spPr>
                        </pic:pic>
                      </a:graphicData>
                    </a:graphic>
                  </wp:anchor>
                </w:drawing>
              </mc:Fallback>
            </mc:AlternateContent>
          </w: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2"/>
              <w:szCs w:val="12"/>
            </w:rPr>
          </w:pPr>
        </w:p>
        <w:p w:rsidR="00697354" w:rsidRDefault="00697354">
          <w:pPr>
            <w:pBdr>
              <w:top w:val="nil"/>
              <w:left w:val="nil"/>
              <w:bottom w:val="nil"/>
              <w:right w:val="nil"/>
              <w:between w:val="nil"/>
            </w:pBdr>
            <w:tabs>
              <w:tab w:val="center" w:pos="4320"/>
              <w:tab w:val="right" w:pos="8640"/>
            </w:tabs>
            <w:jc w:val="center"/>
            <w:rPr>
              <w:rFonts w:ascii="Garamond" w:eastAsia="Garamond" w:hAnsi="Garamond" w:cs="Garamond"/>
              <w:smallCaps/>
              <w:color w:val="000000"/>
              <w:sz w:val="20"/>
              <w:szCs w:val="20"/>
            </w:rPr>
          </w:pPr>
        </w:p>
        <w:p w:rsidR="00697354" w:rsidRDefault="00CC19E0">
          <w:pPr>
            <w:pBdr>
              <w:top w:val="nil"/>
              <w:left w:val="nil"/>
              <w:bottom w:val="nil"/>
              <w:right w:val="nil"/>
              <w:between w:val="nil"/>
            </w:pBdr>
            <w:tabs>
              <w:tab w:val="center" w:pos="4320"/>
              <w:tab w:val="right" w:pos="8640"/>
            </w:tabs>
            <w:jc w:val="center"/>
            <w:rPr>
              <w:rFonts w:ascii="Garamond" w:eastAsia="Garamond" w:hAnsi="Garamond" w:cs="Garamond"/>
              <w:smallCaps/>
              <w:color w:val="000000"/>
              <w:sz w:val="20"/>
              <w:szCs w:val="20"/>
            </w:rPr>
          </w:pPr>
          <w:r>
            <w:rPr>
              <w:rFonts w:ascii="Garamond" w:eastAsia="Garamond" w:hAnsi="Garamond" w:cs="Garamond"/>
              <w:smallCaps/>
              <w:color w:val="000000"/>
              <w:sz w:val="20"/>
              <w:szCs w:val="20"/>
            </w:rPr>
            <w:t>Kimberley Driscoll</w:t>
          </w:r>
        </w:p>
        <w:p w:rsidR="00697354" w:rsidRDefault="00CC19E0">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r>
            <w:rPr>
              <w:rFonts w:ascii="Garamond" w:eastAsia="Garamond" w:hAnsi="Garamond" w:cs="Garamond"/>
              <w:smallCaps/>
              <w:color w:val="000000"/>
              <w:sz w:val="20"/>
              <w:szCs w:val="20"/>
            </w:rPr>
            <w:t>Mayor</w:t>
          </w:r>
        </w:p>
      </w:tc>
      <w:tc>
        <w:tcPr>
          <w:tcW w:w="4952" w:type="dxa"/>
          <w:vAlign w:val="center"/>
        </w:tcPr>
        <w:p w:rsidR="00697354" w:rsidRDefault="00697354">
          <w:pPr>
            <w:pBdr>
              <w:top w:val="nil"/>
              <w:left w:val="nil"/>
              <w:bottom w:val="nil"/>
              <w:right w:val="nil"/>
              <w:between w:val="nil"/>
            </w:pBdr>
            <w:tabs>
              <w:tab w:val="center" w:pos="4824"/>
            </w:tabs>
            <w:jc w:val="center"/>
            <w:rPr>
              <w:rFonts w:ascii="Garamond" w:eastAsia="Garamond" w:hAnsi="Garamond" w:cs="Garamond"/>
              <w:color w:val="000000"/>
              <w:sz w:val="12"/>
              <w:szCs w:val="12"/>
            </w:rPr>
          </w:pPr>
        </w:p>
        <w:p w:rsidR="00697354" w:rsidRDefault="00697354">
          <w:pPr>
            <w:pBdr>
              <w:top w:val="nil"/>
              <w:left w:val="nil"/>
              <w:bottom w:val="nil"/>
              <w:right w:val="nil"/>
              <w:between w:val="nil"/>
            </w:pBdr>
            <w:tabs>
              <w:tab w:val="center" w:pos="4824"/>
            </w:tabs>
            <w:jc w:val="center"/>
            <w:rPr>
              <w:rFonts w:ascii="Garamond" w:eastAsia="Garamond" w:hAnsi="Garamond" w:cs="Garamond"/>
              <w:color w:val="000000"/>
              <w:sz w:val="12"/>
              <w:szCs w:val="12"/>
            </w:rPr>
          </w:pPr>
        </w:p>
        <w:p w:rsidR="00697354" w:rsidRDefault="00CC19E0">
          <w:pPr>
            <w:pBdr>
              <w:top w:val="nil"/>
              <w:left w:val="nil"/>
              <w:bottom w:val="nil"/>
              <w:right w:val="nil"/>
              <w:between w:val="nil"/>
            </w:pBdr>
            <w:tabs>
              <w:tab w:val="center" w:pos="4844"/>
            </w:tabs>
            <w:ind w:right="-521"/>
            <w:jc w:val="center"/>
            <w:rPr>
              <w:rFonts w:ascii="Garamond" w:eastAsia="Garamond" w:hAnsi="Garamond" w:cs="Garamond"/>
              <w:smallCaps/>
              <w:color w:val="000000"/>
              <w:sz w:val="14"/>
              <w:szCs w:val="14"/>
            </w:rPr>
          </w:pPr>
          <w:r>
            <w:rPr>
              <w:rFonts w:ascii="Garamond" w:eastAsia="Garamond" w:hAnsi="Garamond" w:cs="Garamond"/>
              <w:color w:val="000000"/>
              <w:sz w:val="36"/>
              <w:szCs w:val="36"/>
            </w:rPr>
            <w:t>Salem Public Art Commission</w:t>
          </w:r>
        </w:p>
        <w:p w:rsidR="00697354" w:rsidRDefault="00CC19E0">
          <w:pPr>
            <w:pBdr>
              <w:top w:val="nil"/>
              <w:left w:val="nil"/>
              <w:bottom w:val="nil"/>
              <w:right w:val="nil"/>
              <w:between w:val="nil"/>
            </w:pBdr>
            <w:tabs>
              <w:tab w:val="center" w:pos="4844"/>
            </w:tabs>
            <w:ind w:right="-521"/>
            <w:jc w:val="center"/>
            <w:rPr>
              <w:rFonts w:ascii="Garamond" w:eastAsia="Garamond" w:hAnsi="Garamond" w:cs="Garamond"/>
              <w:color w:val="000000"/>
            </w:rPr>
          </w:pPr>
          <w:r>
            <w:rPr>
              <w:rFonts w:ascii="Garamond" w:eastAsia="Garamond" w:hAnsi="Garamond" w:cs="Garamond"/>
              <w:color w:val="000000"/>
            </w:rPr>
            <w:t>98 Washington Street</w:t>
          </w:r>
        </w:p>
        <w:p w:rsidR="00697354" w:rsidRDefault="00CC19E0">
          <w:pPr>
            <w:pBdr>
              <w:top w:val="nil"/>
              <w:left w:val="nil"/>
              <w:bottom w:val="nil"/>
              <w:right w:val="nil"/>
              <w:between w:val="nil"/>
            </w:pBdr>
            <w:tabs>
              <w:tab w:val="center" w:pos="4844"/>
              <w:tab w:val="center" w:pos="5256"/>
            </w:tabs>
            <w:ind w:right="-521"/>
            <w:jc w:val="center"/>
            <w:rPr>
              <w:rFonts w:ascii="Garamond" w:eastAsia="Garamond" w:hAnsi="Garamond" w:cs="Garamond"/>
              <w:color w:val="000000"/>
            </w:rPr>
          </w:pPr>
          <w:r>
            <w:rPr>
              <w:rFonts w:ascii="Garamond" w:eastAsia="Garamond" w:hAnsi="Garamond" w:cs="Garamond"/>
              <w:color w:val="000000"/>
            </w:rPr>
            <w:t>Salem, Massachusetts 01970</w:t>
          </w:r>
        </w:p>
        <w:p w:rsidR="00697354" w:rsidRDefault="00CC19E0">
          <w:pPr>
            <w:pBdr>
              <w:top w:val="nil"/>
              <w:left w:val="nil"/>
              <w:bottom w:val="nil"/>
              <w:right w:val="nil"/>
              <w:between w:val="nil"/>
            </w:pBdr>
            <w:tabs>
              <w:tab w:val="center" w:pos="4844"/>
            </w:tabs>
            <w:ind w:right="-521"/>
            <w:jc w:val="center"/>
            <w:rPr>
              <w:rFonts w:ascii="Cambria" w:eastAsia="Cambria" w:hAnsi="Cambria" w:cs="Cambria"/>
              <w:color w:val="000000"/>
            </w:rPr>
          </w:pPr>
          <w:r>
            <w:rPr>
              <w:rFonts w:ascii="Garamond" w:eastAsia="Garamond" w:hAnsi="Garamond" w:cs="Garamond"/>
              <w:color w:val="000000"/>
            </w:rPr>
            <w:t>(978) 619-5685</w:t>
          </w:r>
        </w:p>
      </w:tc>
      <w:tc>
        <w:tcPr>
          <w:tcW w:w="3102" w:type="dxa"/>
          <w:vAlign w:val="center"/>
        </w:tcPr>
        <w:p w:rsidR="00697354" w:rsidRDefault="00CC19E0">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4"/>
              <w:szCs w:val="14"/>
            </w:rPr>
          </w:pPr>
          <w:r>
            <w:rPr>
              <w:noProof/>
            </w:rPr>
            <w:drawing>
              <wp:anchor distT="0" distB="0" distL="114300" distR="114300" simplePos="0" relativeHeight="251659264" behindDoc="0" locked="0" layoutInCell="1" hidden="0" allowOverlap="1">
                <wp:simplePos x="0" y="0"/>
                <wp:positionH relativeFrom="column">
                  <wp:posOffset>425450</wp:posOffset>
                </wp:positionH>
                <wp:positionV relativeFrom="paragraph">
                  <wp:posOffset>19050</wp:posOffset>
                </wp:positionV>
                <wp:extent cx="1637030" cy="871855"/>
                <wp:effectExtent l="0" t="0" r="0" b="0"/>
                <wp:wrapSquare wrapText="bothSides" distT="0" distB="0" distL="114300" distR="114300"/>
                <wp:docPr id="2" name="image1.jpg" descr="H:\kluchini\PAC\PAC Logo\PAC logo green and purple.jpeg"/>
                <wp:cNvGraphicFramePr/>
                <a:graphic xmlns:a="http://schemas.openxmlformats.org/drawingml/2006/main">
                  <a:graphicData uri="http://schemas.openxmlformats.org/drawingml/2006/picture">
                    <pic:pic xmlns:pic="http://schemas.openxmlformats.org/drawingml/2006/picture">
                      <pic:nvPicPr>
                        <pic:cNvPr id="0" name="image1.jpg" descr="H:\kluchini\PAC\PAC Logo\PAC logo green and purple.jpeg"/>
                        <pic:cNvPicPr preferRelativeResize="0"/>
                      </pic:nvPicPr>
                      <pic:blipFill>
                        <a:blip r:embed="rId3"/>
                        <a:srcRect l="6073" t="22909" r="9562" b="22509"/>
                        <a:stretch>
                          <a:fillRect/>
                        </a:stretch>
                      </pic:blipFill>
                      <pic:spPr>
                        <a:xfrm>
                          <a:off x="0" y="0"/>
                          <a:ext cx="1637030" cy="871855"/>
                        </a:xfrm>
                        <a:prstGeom prst="rect">
                          <a:avLst/>
                        </a:prstGeom>
                        <a:ln/>
                      </pic:spPr>
                    </pic:pic>
                  </a:graphicData>
                </a:graphic>
              </wp:anchor>
            </w:drawing>
          </w:r>
        </w:p>
      </w:tc>
    </w:tr>
  </w:tbl>
  <w:p w:rsidR="00697354" w:rsidRDefault="00697354">
    <w:pPr>
      <w:pBdr>
        <w:top w:val="nil"/>
        <w:left w:val="nil"/>
        <w:bottom w:val="nil"/>
        <w:right w:val="nil"/>
        <w:between w:val="nil"/>
      </w:pBdr>
      <w:tabs>
        <w:tab w:val="center" w:pos="4320"/>
        <w:tab w:val="right" w:pos="8640"/>
      </w:tabs>
      <w:rPr>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F00F0"/>
    <w:multiLevelType w:val="multilevel"/>
    <w:tmpl w:val="5D2861D6"/>
    <w:lvl w:ilvl="0">
      <w:start w:val="978"/>
      <w:numFmt w:val="bullet"/>
      <w:lvlText w:val="-"/>
      <w:lvlJc w:val="left"/>
      <w:pPr>
        <w:ind w:left="1800" w:hanging="360"/>
      </w:pPr>
      <w:rPr>
        <w:rFonts w:ascii="Garamond" w:eastAsia="Garamond" w:hAnsi="Garamond" w:cs="Garamond"/>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14A5D2F"/>
    <w:multiLevelType w:val="multilevel"/>
    <w:tmpl w:val="2056F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7720691"/>
    <w:multiLevelType w:val="multilevel"/>
    <w:tmpl w:val="5686EA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624533E3"/>
    <w:multiLevelType w:val="multilevel"/>
    <w:tmpl w:val="B6CE9C6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978"/>
      <w:numFmt w:val="bullet"/>
      <w:lvlText w:val="-"/>
      <w:lvlJc w:val="left"/>
      <w:pPr>
        <w:ind w:left="1980" w:hanging="360"/>
      </w:pPr>
      <w:rPr>
        <w:rFonts w:ascii="Garamond" w:eastAsia="Garamond" w:hAnsi="Garamond" w:cs="Garamond"/>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F3B5592"/>
    <w:multiLevelType w:val="multilevel"/>
    <w:tmpl w:val="F0FEF8D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978"/>
      <w:numFmt w:val="bullet"/>
      <w:lvlText w:val="-"/>
      <w:lvlJc w:val="left"/>
      <w:pPr>
        <w:ind w:left="1980" w:hanging="360"/>
      </w:pPr>
      <w:rPr>
        <w:rFonts w:ascii="Garamond" w:eastAsia="Garamond" w:hAnsi="Garamond" w:cs="Garamond"/>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54"/>
    <w:rsid w:val="00697354"/>
    <w:rsid w:val="00CC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6750"/>
  <w15:docId w15:val="{89225226-A5DD-4FC2-95D4-DC614C4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jc w:val="center"/>
      <w:outlineLvl w:val="1"/>
    </w:pPr>
    <w:rP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lempublicar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tistsrowsale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Barry</cp:lastModifiedBy>
  <cp:revision>2</cp:revision>
  <dcterms:created xsi:type="dcterms:W3CDTF">2019-12-12T14:55:00Z</dcterms:created>
  <dcterms:modified xsi:type="dcterms:W3CDTF">2019-12-12T14:55:00Z</dcterms:modified>
</cp:coreProperties>
</file>