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E252" w14:textId="24A9E509" w:rsidR="00D47612" w:rsidRDefault="00D47612" w:rsidP="00D47612">
      <w:pPr>
        <w:jc w:val="center"/>
      </w:pPr>
      <w:r>
        <w:rPr>
          <w:i/>
          <w:noProof/>
        </w:rPr>
        <w:drawing>
          <wp:inline distT="0" distB="0" distL="114300" distR="114300" wp14:anchorId="0AF4208B" wp14:editId="52912C65">
            <wp:extent cx="2676525" cy="1035050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517D9" w14:textId="7B1B6931" w:rsidR="00D47612" w:rsidRDefault="00D47612" w:rsidP="2B9C6095">
      <w:pPr>
        <w:jc w:val="center"/>
        <w:rPr>
          <w:b/>
          <w:bCs/>
          <w:sz w:val="24"/>
          <w:szCs w:val="24"/>
        </w:rPr>
      </w:pPr>
      <w:r>
        <w:rPr>
          <w:rFonts w:ascii="Garamond" w:eastAsia="Garamond" w:hAnsi="Garamond" w:cs="Garamond"/>
          <w:noProof/>
        </w:rPr>
        <w:drawing>
          <wp:inline distT="0" distB="0" distL="0" distR="0" wp14:anchorId="545D55FD" wp14:editId="4FC51096">
            <wp:extent cx="5943600" cy="42691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3B0" w:rsidRPr="2B9C6095">
        <w:rPr>
          <w:b/>
          <w:bCs/>
          <w:sz w:val="24"/>
          <w:szCs w:val="24"/>
        </w:rPr>
        <w:t xml:space="preserve">Meeting </w:t>
      </w:r>
      <w:r w:rsidR="3EA5D66A" w:rsidRPr="2B9C6095">
        <w:rPr>
          <w:b/>
          <w:bCs/>
          <w:sz w:val="24"/>
          <w:szCs w:val="24"/>
        </w:rPr>
        <w:t>Minutes</w:t>
      </w:r>
    </w:p>
    <w:p w14:paraId="5AC85E3B" w14:textId="6D9D30DC" w:rsidR="003E5F89" w:rsidRDefault="332D460A" w:rsidP="2B9C6095">
      <w:pPr>
        <w:jc w:val="center"/>
        <w:rPr>
          <w:b/>
          <w:bCs/>
          <w:sz w:val="24"/>
          <w:szCs w:val="24"/>
        </w:rPr>
      </w:pPr>
      <w:r w:rsidRPr="2B9C6095">
        <w:rPr>
          <w:b/>
          <w:bCs/>
          <w:sz w:val="24"/>
          <w:szCs w:val="24"/>
        </w:rPr>
        <w:t>October 28</w:t>
      </w:r>
      <w:r w:rsidR="003E5F89" w:rsidRPr="2B9C6095">
        <w:rPr>
          <w:b/>
          <w:bCs/>
          <w:sz w:val="24"/>
          <w:szCs w:val="24"/>
        </w:rPr>
        <w:t>, 2020 – 6:30 P.M.</w:t>
      </w:r>
    </w:p>
    <w:p w14:paraId="2A27A201" w14:textId="2C64B7E3" w:rsidR="003E5F89" w:rsidRDefault="003E5F89" w:rsidP="2B9C6095">
      <w:pPr>
        <w:jc w:val="center"/>
        <w:rPr>
          <w:b/>
          <w:bCs/>
          <w:sz w:val="24"/>
          <w:szCs w:val="24"/>
        </w:rPr>
      </w:pPr>
      <w:r w:rsidRPr="2B9C6095">
        <w:rPr>
          <w:b/>
          <w:bCs/>
          <w:sz w:val="24"/>
          <w:szCs w:val="24"/>
        </w:rPr>
        <w:t>Remote Participation</w:t>
      </w:r>
    </w:p>
    <w:p w14:paraId="2EEF441A" w14:textId="77777777" w:rsidR="004019D1" w:rsidRPr="003E5F89" w:rsidRDefault="004019D1" w:rsidP="2B9C6095">
      <w:pPr>
        <w:jc w:val="center"/>
        <w:rPr>
          <w:b/>
          <w:bCs/>
        </w:rPr>
      </w:pPr>
    </w:p>
    <w:p w14:paraId="6C81D3BB" w14:textId="050B8B8A" w:rsidR="217C5482" w:rsidRPr="00B25FA2" w:rsidRDefault="217C5482" w:rsidP="00B25FA2">
      <w:p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B25FA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In Attendance</w:t>
      </w:r>
      <w:r w:rsidRPr="00B25FA2">
        <w:rPr>
          <w:rFonts w:eastAsia="Calibri" w:cstheme="minorHAnsi"/>
          <w:color w:val="000000" w:themeColor="text1"/>
          <w:sz w:val="24"/>
          <w:szCs w:val="24"/>
        </w:rPr>
        <w:t xml:space="preserve">: John Hayes, Jeff Cohen, </w:t>
      </w:r>
      <w:r w:rsidR="008E66AC" w:rsidRPr="00B25FA2">
        <w:rPr>
          <w:rFonts w:eastAsia="Calibri" w:cstheme="minorHAnsi"/>
          <w:color w:val="000000" w:themeColor="text1"/>
          <w:sz w:val="24"/>
          <w:szCs w:val="24"/>
        </w:rPr>
        <w:t xml:space="preserve">Chris Cantone, </w:t>
      </w:r>
      <w:r w:rsidR="00C87F83" w:rsidRPr="00B25FA2">
        <w:rPr>
          <w:rFonts w:eastAsia="Calibri" w:cstheme="minorHAnsi"/>
          <w:color w:val="000000" w:themeColor="text1"/>
          <w:sz w:val="24"/>
          <w:szCs w:val="24"/>
        </w:rPr>
        <w:t xml:space="preserve">Doug Bowker, </w:t>
      </w:r>
      <w:r w:rsidRPr="00B25FA2">
        <w:rPr>
          <w:rFonts w:eastAsia="Calibri" w:cstheme="minorHAnsi"/>
          <w:color w:val="000000" w:themeColor="text1"/>
          <w:sz w:val="24"/>
          <w:szCs w:val="24"/>
        </w:rPr>
        <w:t>Esmeralda Bisono (City staff), Jenna Ide (City staff)</w:t>
      </w:r>
    </w:p>
    <w:p w14:paraId="60548A42" w14:textId="411E4B59" w:rsidR="217C5482" w:rsidRPr="00B25FA2" w:rsidRDefault="217C5482" w:rsidP="00B25FA2">
      <w:p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B25FA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Not in Attendance</w:t>
      </w:r>
      <w:r w:rsidRPr="00B25FA2">
        <w:rPr>
          <w:rFonts w:eastAsia="Calibri" w:cstheme="minorHAnsi"/>
          <w:color w:val="000000" w:themeColor="text1"/>
          <w:sz w:val="24"/>
          <w:szCs w:val="24"/>
        </w:rPr>
        <w:t>: Phil Koch</w:t>
      </w:r>
      <w:r w:rsidR="008E66AC" w:rsidRPr="00B25FA2">
        <w:rPr>
          <w:rFonts w:eastAsia="Calibri" w:cstheme="minorHAnsi"/>
          <w:color w:val="000000" w:themeColor="text1"/>
          <w:sz w:val="24"/>
          <w:szCs w:val="24"/>
        </w:rPr>
        <w:t xml:space="preserve">, Rick Nye, </w:t>
      </w:r>
      <w:r w:rsidR="004B7F4F" w:rsidRPr="00B25FA2">
        <w:rPr>
          <w:rFonts w:eastAsia="Calibri" w:cstheme="minorHAnsi"/>
          <w:color w:val="000000" w:themeColor="text1"/>
          <w:sz w:val="24"/>
          <w:szCs w:val="24"/>
        </w:rPr>
        <w:t xml:space="preserve">Gail Kubik, </w:t>
      </w:r>
      <w:r w:rsidR="008E66AC" w:rsidRPr="00B25FA2">
        <w:rPr>
          <w:rFonts w:eastAsia="Calibri" w:cstheme="minorHAnsi"/>
          <w:color w:val="000000" w:themeColor="text1"/>
          <w:sz w:val="24"/>
          <w:szCs w:val="24"/>
        </w:rPr>
        <w:t>Meg Riccardi</w:t>
      </w:r>
    </w:p>
    <w:p w14:paraId="3810DE38" w14:textId="63590E17" w:rsidR="217C5482" w:rsidRPr="00B25FA2" w:rsidRDefault="217C5482" w:rsidP="00B25FA2">
      <w:p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B25FA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Public</w:t>
      </w:r>
      <w:r w:rsidRPr="00B25FA2">
        <w:rPr>
          <w:rFonts w:eastAsia="Calibri" w:cstheme="minorHAnsi"/>
          <w:color w:val="000000" w:themeColor="text1"/>
          <w:sz w:val="24"/>
          <w:szCs w:val="24"/>
        </w:rPr>
        <w:t>: Alan Hanscom (SATV), Pat Gozemba (SAFE), Stan Franzeen</w:t>
      </w:r>
      <w:r w:rsidR="0012139B" w:rsidRPr="00B25FA2">
        <w:rPr>
          <w:rFonts w:eastAsia="Calibri" w:cstheme="minorHAnsi"/>
          <w:color w:val="000000" w:themeColor="text1"/>
          <w:sz w:val="24"/>
          <w:szCs w:val="24"/>
        </w:rPr>
        <w:t xml:space="preserve"> (SAFE), Kerry Murphy (City of Salem Health Dept.), Patrick Schultz, Matt Buchanan, Andy Varela</w:t>
      </w:r>
    </w:p>
    <w:p w14:paraId="1131DD0C" w14:textId="3135BEF0" w:rsidR="2B9C6095" w:rsidRPr="00B25FA2" w:rsidRDefault="2B9C6095" w:rsidP="00B25FA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EE8F80A" w14:textId="413FD4AD" w:rsidR="00F60C0C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Introductions</w:t>
      </w:r>
    </w:p>
    <w:p w14:paraId="79F5FE80" w14:textId="76257A0B" w:rsidR="00F60C0C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Public Comment</w:t>
      </w:r>
    </w:p>
    <w:p w14:paraId="1B7446A5" w14:textId="6F827628" w:rsidR="003E5F89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Review &amp; Approve Meeting Minutes</w:t>
      </w:r>
    </w:p>
    <w:p w14:paraId="479D27DA" w14:textId="56CA25AE" w:rsidR="3F0F8828" w:rsidRPr="00B25FA2" w:rsidRDefault="3F0F8828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25FA2">
        <w:rPr>
          <w:rFonts w:eastAsia="Calibri" w:cstheme="minorHAnsi"/>
          <w:color w:val="000000" w:themeColor="text1"/>
          <w:sz w:val="24"/>
          <w:szCs w:val="24"/>
        </w:rPr>
        <w:t>Jeff Cohen makes a motion to accept the minutes. Doug Bowker seconded.</w:t>
      </w:r>
    </w:p>
    <w:p w14:paraId="1C349C47" w14:textId="182543D1" w:rsidR="00F60C0C" w:rsidRPr="00D62D57" w:rsidRDefault="3F0F8828" w:rsidP="00B25FA2">
      <w:pPr>
        <w:pStyle w:val="ListParagraph"/>
        <w:numPr>
          <w:ilvl w:val="1"/>
          <w:numId w:val="5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25FA2">
        <w:rPr>
          <w:rFonts w:eastAsia="Calibri" w:cstheme="minorHAnsi"/>
          <w:color w:val="000000" w:themeColor="text1"/>
          <w:sz w:val="24"/>
          <w:szCs w:val="24"/>
        </w:rPr>
        <w:t>A roll call vote was done, and the motion passes unanimously.</w:t>
      </w:r>
    </w:p>
    <w:p w14:paraId="2A4A56E8" w14:textId="6D316D22" w:rsidR="2B72378B" w:rsidRPr="00B25FA2" w:rsidRDefault="2B72378B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Discussion on Mack Park Food Farm with Kerry Murphy, Patrick Schultz, Matt Buchanan, &amp; Andy Varela</w:t>
      </w:r>
    </w:p>
    <w:p w14:paraId="051F89D2" w14:textId="01728D20" w:rsidR="2B72378B" w:rsidRPr="00B25FA2" w:rsidRDefault="2B72378B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More information on the project is available here: </w:t>
      </w:r>
      <w:hyperlink r:id="rId9">
        <w:r w:rsidRPr="00B25FA2">
          <w:rPr>
            <w:rStyle w:val="Hyperlink"/>
            <w:rFonts w:cstheme="minorHAnsi"/>
            <w:sz w:val="24"/>
            <w:szCs w:val="24"/>
          </w:rPr>
          <w:t>https://www.facebook.com/Mack-Park-Food-Farm-104327477910026/</w:t>
        </w:r>
      </w:hyperlink>
    </w:p>
    <w:p w14:paraId="355A1A7E" w14:textId="105F76A6" w:rsidR="00AC6CE9" w:rsidRPr="00B25FA2" w:rsidRDefault="002A23E2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Kerry Murphy – This project started </w:t>
      </w:r>
      <w:r w:rsidRPr="00DF02BF">
        <w:rPr>
          <w:rFonts w:cstheme="minorHAnsi"/>
          <w:sz w:val="24"/>
          <w:szCs w:val="24"/>
        </w:rPr>
        <w:t xml:space="preserve">from the </w:t>
      </w:r>
      <w:r w:rsidR="007C0DE6" w:rsidRPr="00DF02BF">
        <w:rPr>
          <w:rFonts w:cstheme="minorHAnsi"/>
          <w:sz w:val="24"/>
          <w:szCs w:val="24"/>
        </w:rPr>
        <w:t xml:space="preserve">2018 </w:t>
      </w:r>
      <w:r w:rsidR="00F01555" w:rsidRPr="00DF02BF">
        <w:rPr>
          <w:rFonts w:cstheme="minorHAnsi"/>
          <w:sz w:val="24"/>
          <w:szCs w:val="24"/>
        </w:rPr>
        <w:t>Salem Food for All</w:t>
      </w:r>
      <w:r w:rsidRPr="00DF02BF">
        <w:rPr>
          <w:rFonts w:cstheme="minorHAnsi"/>
          <w:sz w:val="24"/>
          <w:szCs w:val="24"/>
        </w:rPr>
        <w:t xml:space="preserve"> Food Policy Council. Mack Park was identified as a feasible location. </w:t>
      </w:r>
      <w:r w:rsidR="00C7093B" w:rsidRPr="00DF02BF">
        <w:rPr>
          <w:rFonts w:cstheme="minorHAnsi"/>
          <w:sz w:val="24"/>
          <w:szCs w:val="24"/>
        </w:rPr>
        <w:t>The farm b</w:t>
      </w:r>
      <w:r w:rsidR="00A7067A" w:rsidRPr="00DF02BF">
        <w:rPr>
          <w:rFonts w:cstheme="minorHAnsi"/>
          <w:sz w:val="24"/>
          <w:szCs w:val="24"/>
        </w:rPr>
        <w:t xml:space="preserve">roke ground </w:t>
      </w:r>
      <w:r w:rsidR="00AC6CE9" w:rsidRPr="00DF02BF">
        <w:rPr>
          <w:rFonts w:cstheme="minorHAnsi"/>
          <w:sz w:val="24"/>
          <w:szCs w:val="24"/>
        </w:rPr>
        <w:t>in</w:t>
      </w:r>
      <w:r w:rsidR="00A7067A" w:rsidRPr="00DF02BF">
        <w:rPr>
          <w:rFonts w:cstheme="minorHAnsi"/>
          <w:sz w:val="24"/>
          <w:szCs w:val="24"/>
        </w:rPr>
        <w:t xml:space="preserve"> October 2019</w:t>
      </w:r>
      <w:r w:rsidR="00C7093B" w:rsidRPr="00DF02BF">
        <w:rPr>
          <w:rFonts w:cstheme="minorHAnsi"/>
          <w:sz w:val="24"/>
          <w:szCs w:val="24"/>
        </w:rPr>
        <w:t xml:space="preserve"> and so far, </w:t>
      </w:r>
      <w:r w:rsidR="00A7067A" w:rsidRPr="00DF02BF">
        <w:rPr>
          <w:rFonts w:cstheme="minorHAnsi"/>
          <w:sz w:val="24"/>
          <w:szCs w:val="24"/>
        </w:rPr>
        <w:t xml:space="preserve">7,000 </w:t>
      </w:r>
      <w:r w:rsidR="00C7093B" w:rsidRPr="00DF02BF">
        <w:rPr>
          <w:rFonts w:cstheme="minorHAnsi"/>
          <w:sz w:val="24"/>
          <w:szCs w:val="24"/>
        </w:rPr>
        <w:t>pounds</w:t>
      </w:r>
      <w:r w:rsidR="00A7067A" w:rsidRPr="00DF02BF">
        <w:rPr>
          <w:rFonts w:cstheme="minorHAnsi"/>
          <w:sz w:val="24"/>
          <w:szCs w:val="24"/>
        </w:rPr>
        <w:t xml:space="preserve"> of food </w:t>
      </w:r>
      <w:r w:rsidR="007C0DE6" w:rsidRPr="00DF02BF">
        <w:rPr>
          <w:rFonts w:cstheme="minorHAnsi"/>
          <w:sz w:val="24"/>
          <w:szCs w:val="24"/>
        </w:rPr>
        <w:t xml:space="preserve">(vegetables) </w:t>
      </w:r>
      <w:r w:rsidR="00C7093B" w:rsidRPr="00DF02BF">
        <w:rPr>
          <w:rFonts w:cstheme="minorHAnsi"/>
          <w:sz w:val="24"/>
          <w:szCs w:val="24"/>
        </w:rPr>
        <w:t>has been grown.</w:t>
      </w:r>
      <w:r w:rsidR="00AC6CE9" w:rsidRPr="00DF02BF">
        <w:rPr>
          <w:rFonts w:cstheme="minorHAnsi"/>
          <w:sz w:val="24"/>
          <w:szCs w:val="24"/>
        </w:rPr>
        <w:t xml:space="preserve"> </w:t>
      </w:r>
      <w:r w:rsidR="00140101" w:rsidRPr="00DF02BF">
        <w:rPr>
          <w:rFonts w:cstheme="minorHAnsi"/>
          <w:sz w:val="24"/>
          <w:szCs w:val="24"/>
        </w:rPr>
        <w:t>Matt</w:t>
      </w:r>
      <w:r w:rsidR="00AC6CE9" w:rsidRPr="00DF02BF">
        <w:rPr>
          <w:rFonts w:cstheme="minorHAnsi"/>
          <w:sz w:val="24"/>
          <w:szCs w:val="24"/>
        </w:rPr>
        <w:t xml:space="preserve"> </w:t>
      </w:r>
      <w:r w:rsidR="00AC6CE9" w:rsidRPr="00DF02BF">
        <w:rPr>
          <w:rFonts w:cstheme="minorHAnsi"/>
          <w:sz w:val="24"/>
          <w:szCs w:val="24"/>
        </w:rPr>
        <w:lastRenderedPageBreak/>
        <w:t>Buchanan,</w:t>
      </w:r>
      <w:r w:rsidR="00140101" w:rsidRPr="00DF02BF">
        <w:rPr>
          <w:rFonts w:cstheme="minorHAnsi"/>
          <w:sz w:val="24"/>
          <w:szCs w:val="24"/>
        </w:rPr>
        <w:t xml:space="preserve"> Pat</w:t>
      </w:r>
      <w:r w:rsidR="00AC6CE9" w:rsidRPr="00DF02BF">
        <w:rPr>
          <w:rFonts w:cstheme="minorHAnsi"/>
          <w:sz w:val="24"/>
          <w:szCs w:val="24"/>
        </w:rPr>
        <w:t xml:space="preserve"> Schultz, </w:t>
      </w:r>
      <w:r w:rsidR="00140101" w:rsidRPr="00DF02BF">
        <w:rPr>
          <w:rFonts w:cstheme="minorHAnsi"/>
          <w:sz w:val="24"/>
          <w:szCs w:val="24"/>
        </w:rPr>
        <w:t>and Andy</w:t>
      </w:r>
      <w:r w:rsidR="00AC6CE9" w:rsidRPr="00DF02BF">
        <w:rPr>
          <w:rFonts w:cstheme="minorHAnsi"/>
          <w:sz w:val="24"/>
          <w:szCs w:val="24"/>
        </w:rPr>
        <w:t xml:space="preserve"> Varela</w:t>
      </w:r>
      <w:r w:rsidR="00140101" w:rsidRPr="00DF02BF">
        <w:rPr>
          <w:rFonts w:cstheme="minorHAnsi"/>
          <w:sz w:val="24"/>
          <w:szCs w:val="24"/>
        </w:rPr>
        <w:t xml:space="preserve"> designed</w:t>
      </w:r>
      <w:r w:rsidR="00AC6CE9" w:rsidRPr="00DF02BF">
        <w:rPr>
          <w:rFonts w:cstheme="minorHAnsi"/>
          <w:sz w:val="24"/>
          <w:szCs w:val="24"/>
        </w:rPr>
        <w:t xml:space="preserve"> the farm</w:t>
      </w:r>
      <w:r w:rsidR="007C0DE6" w:rsidRPr="00DF02BF">
        <w:rPr>
          <w:rFonts w:cstheme="minorHAnsi"/>
          <w:sz w:val="24"/>
          <w:szCs w:val="24"/>
        </w:rPr>
        <w:t xml:space="preserve"> which includes a solar shed, a pond, </w:t>
      </w:r>
      <w:r w:rsidR="0078183F">
        <w:rPr>
          <w:rFonts w:cstheme="minorHAnsi"/>
          <w:sz w:val="24"/>
          <w:szCs w:val="24"/>
        </w:rPr>
        <w:t xml:space="preserve">and uses </w:t>
      </w:r>
      <w:r w:rsidR="00314A82" w:rsidRPr="00DF02BF">
        <w:rPr>
          <w:rFonts w:cstheme="minorHAnsi"/>
          <w:sz w:val="24"/>
          <w:szCs w:val="24"/>
        </w:rPr>
        <w:t>recycled</w:t>
      </w:r>
      <w:r w:rsidR="0078183F">
        <w:rPr>
          <w:rFonts w:cstheme="minorHAnsi"/>
          <w:sz w:val="24"/>
          <w:szCs w:val="24"/>
        </w:rPr>
        <w:t xml:space="preserve"> water</w:t>
      </w:r>
      <w:r w:rsidR="00AC6CE9" w:rsidRPr="00DF02BF">
        <w:rPr>
          <w:rFonts w:cstheme="minorHAnsi"/>
          <w:sz w:val="24"/>
          <w:szCs w:val="24"/>
        </w:rPr>
        <w:t>.</w:t>
      </w:r>
      <w:r w:rsidR="00AC6CE9" w:rsidRPr="00B25FA2">
        <w:rPr>
          <w:rFonts w:cstheme="minorHAnsi"/>
          <w:sz w:val="24"/>
          <w:szCs w:val="24"/>
        </w:rPr>
        <w:t xml:space="preserve"> More </w:t>
      </w:r>
      <w:r w:rsidR="0078183F">
        <w:rPr>
          <w:rFonts w:cstheme="minorHAnsi"/>
          <w:sz w:val="24"/>
          <w:szCs w:val="24"/>
        </w:rPr>
        <w:t xml:space="preserve">food, plants, and crops </w:t>
      </w:r>
      <w:r w:rsidR="00AC6CE9" w:rsidRPr="00B25FA2">
        <w:rPr>
          <w:rFonts w:cstheme="minorHAnsi"/>
          <w:sz w:val="24"/>
          <w:szCs w:val="24"/>
        </w:rPr>
        <w:t xml:space="preserve">will be planted next Spring. </w:t>
      </w:r>
    </w:p>
    <w:p w14:paraId="2391AD1C" w14:textId="54929003" w:rsidR="002602ED" w:rsidRPr="00B25FA2" w:rsidRDefault="002602ED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Patrick Schultz</w:t>
      </w:r>
      <w:r w:rsidR="00BE47F6" w:rsidRPr="00B25FA2">
        <w:rPr>
          <w:rFonts w:cstheme="minorHAnsi"/>
          <w:sz w:val="24"/>
          <w:szCs w:val="24"/>
        </w:rPr>
        <w:t xml:space="preserve"> – We had a large food production this year</w:t>
      </w:r>
      <w:r w:rsidR="001F3BA4" w:rsidRPr="00B25FA2">
        <w:rPr>
          <w:rFonts w:cstheme="minorHAnsi"/>
          <w:sz w:val="24"/>
          <w:szCs w:val="24"/>
        </w:rPr>
        <w:t xml:space="preserve"> despite some setbacks. The </w:t>
      </w:r>
      <w:r w:rsidR="00BE47F6" w:rsidRPr="00B25FA2">
        <w:rPr>
          <w:rFonts w:cstheme="minorHAnsi"/>
          <w:sz w:val="24"/>
          <w:szCs w:val="24"/>
        </w:rPr>
        <w:t>farm is 100% organic</w:t>
      </w:r>
      <w:r w:rsidR="001F3BA4" w:rsidRPr="00B25FA2">
        <w:rPr>
          <w:rFonts w:cstheme="minorHAnsi"/>
          <w:sz w:val="24"/>
          <w:szCs w:val="24"/>
        </w:rPr>
        <w:t xml:space="preserve"> and </w:t>
      </w:r>
      <w:r w:rsidR="00BE47F6" w:rsidRPr="00B25FA2">
        <w:rPr>
          <w:rFonts w:cstheme="minorHAnsi"/>
          <w:sz w:val="24"/>
          <w:szCs w:val="24"/>
        </w:rPr>
        <w:t>will become more and more sustainable</w:t>
      </w:r>
      <w:r w:rsidR="001F3BA4" w:rsidRPr="00B25FA2">
        <w:rPr>
          <w:rFonts w:cstheme="minorHAnsi"/>
          <w:sz w:val="24"/>
          <w:szCs w:val="24"/>
        </w:rPr>
        <w:t>:</w:t>
      </w:r>
      <w:r w:rsidR="00BE47F6" w:rsidRPr="00B25FA2">
        <w:rPr>
          <w:rFonts w:cstheme="minorHAnsi"/>
          <w:sz w:val="24"/>
          <w:szCs w:val="24"/>
        </w:rPr>
        <w:t xml:space="preserve"> pumping water back to irrigate the farm, it will retain a lot of water, feeding the wetlands</w:t>
      </w:r>
      <w:r w:rsidR="001F3BA4" w:rsidRPr="00B25FA2">
        <w:rPr>
          <w:rFonts w:cstheme="minorHAnsi"/>
          <w:sz w:val="24"/>
          <w:szCs w:val="24"/>
        </w:rPr>
        <w:t>. There</w:t>
      </w:r>
      <w:r w:rsidR="00BE47F6" w:rsidRPr="00B25FA2">
        <w:rPr>
          <w:rFonts w:cstheme="minorHAnsi"/>
          <w:sz w:val="24"/>
          <w:szCs w:val="24"/>
        </w:rPr>
        <w:t xml:space="preserve"> will be perennials everywhere in addition to food</w:t>
      </w:r>
      <w:r w:rsidR="001F3BA4" w:rsidRPr="00B25FA2">
        <w:rPr>
          <w:rFonts w:cstheme="minorHAnsi"/>
          <w:sz w:val="24"/>
          <w:szCs w:val="24"/>
        </w:rPr>
        <w:t xml:space="preserve">. There is an </w:t>
      </w:r>
      <w:r w:rsidR="00BE47F6" w:rsidRPr="00B25FA2">
        <w:rPr>
          <w:rFonts w:cstheme="minorHAnsi"/>
          <w:sz w:val="24"/>
          <w:szCs w:val="24"/>
        </w:rPr>
        <w:t xml:space="preserve">ADA path/sitting area with shade, educational programming beginning next year, </w:t>
      </w:r>
      <w:r w:rsidR="001F3BA4" w:rsidRPr="00B25FA2">
        <w:rPr>
          <w:rFonts w:cstheme="minorHAnsi"/>
          <w:sz w:val="24"/>
          <w:szCs w:val="24"/>
        </w:rPr>
        <w:t xml:space="preserve">and more. The </w:t>
      </w:r>
      <w:r w:rsidR="00BE47F6" w:rsidRPr="00B25FA2">
        <w:rPr>
          <w:rFonts w:cstheme="minorHAnsi"/>
          <w:sz w:val="24"/>
          <w:szCs w:val="24"/>
        </w:rPr>
        <w:t>volunteers have been great</w:t>
      </w:r>
      <w:r w:rsidR="001F3BA4" w:rsidRPr="00B25FA2">
        <w:rPr>
          <w:rFonts w:cstheme="minorHAnsi"/>
          <w:sz w:val="24"/>
          <w:szCs w:val="24"/>
        </w:rPr>
        <w:t xml:space="preserve"> and a </w:t>
      </w:r>
      <w:r w:rsidR="00DD305E" w:rsidRPr="00B25FA2">
        <w:rPr>
          <w:rFonts w:cstheme="minorHAnsi"/>
          <w:sz w:val="24"/>
          <w:szCs w:val="24"/>
        </w:rPr>
        <w:t xml:space="preserve">huge reason for the success of the farm. </w:t>
      </w:r>
    </w:p>
    <w:p w14:paraId="6888EF8B" w14:textId="33C9E507" w:rsidR="001B326D" w:rsidRPr="00B25FA2" w:rsidRDefault="006D6655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We will</w:t>
      </w:r>
      <w:r w:rsidR="001B326D" w:rsidRPr="00B25FA2">
        <w:rPr>
          <w:rFonts w:cstheme="minorHAnsi"/>
          <w:sz w:val="24"/>
          <w:szCs w:val="24"/>
        </w:rPr>
        <w:t xml:space="preserve"> be ordering fruit trees, saplings, etc. over the next month so it will be delivered by </w:t>
      </w:r>
      <w:r w:rsidR="001B326D" w:rsidRPr="00DF02BF">
        <w:rPr>
          <w:rFonts w:cstheme="minorHAnsi"/>
          <w:sz w:val="24"/>
          <w:szCs w:val="24"/>
        </w:rPr>
        <w:t>Spring</w:t>
      </w:r>
      <w:r w:rsidR="007C0DE6" w:rsidRPr="00DF02BF">
        <w:rPr>
          <w:rFonts w:cstheme="minorHAnsi"/>
          <w:sz w:val="24"/>
          <w:szCs w:val="24"/>
        </w:rPr>
        <w:t xml:space="preserve"> – the intention being to create a ‘Community Food Forest’.</w:t>
      </w:r>
    </w:p>
    <w:p w14:paraId="7C303EEA" w14:textId="70B881F7" w:rsidR="00C64611" w:rsidRPr="00B25FA2" w:rsidRDefault="00C64611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There has been an average of over 100 people per week for the mobile market at Mack park. The team will start looking to give away 15,000 pounds of food.</w:t>
      </w:r>
    </w:p>
    <w:p w14:paraId="138606DD" w14:textId="72133C29" w:rsidR="00E065B3" w:rsidRDefault="001B326D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Moving forward, the team would like to focus on opening farms</w:t>
      </w:r>
      <w:r w:rsidR="00E065B3" w:rsidRPr="00B25FA2">
        <w:rPr>
          <w:rFonts w:cstheme="minorHAnsi"/>
          <w:sz w:val="24"/>
          <w:szCs w:val="24"/>
        </w:rPr>
        <w:t xml:space="preserve"> on schoolgrounds. Bates, Horace Mann, and Salem H</w:t>
      </w:r>
      <w:r w:rsidRPr="00B25FA2">
        <w:rPr>
          <w:rFonts w:cstheme="minorHAnsi"/>
          <w:sz w:val="24"/>
          <w:szCs w:val="24"/>
        </w:rPr>
        <w:t>igh School are great options</w:t>
      </w:r>
      <w:r w:rsidR="00E065B3" w:rsidRPr="00B25FA2">
        <w:rPr>
          <w:rFonts w:cstheme="minorHAnsi"/>
          <w:sz w:val="24"/>
          <w:szCs w:val="24"/>
        </w:rPr>
        <w:t xml:space="preserve">. </w:t>
      </w:r>
    </w:p>
    <w:p w14:paraId="4B1D4C31" w14:textId="67EED297" w:rsidR="007D43A4" w:rsidRPr="00B25FA2" w:rsidRDefault="007D43A4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John Hayes – How is this being funded? Is there a way for citizens to donate?</w:t>
      </w:r>
    </w:p>
    <w:p w14:paraId="5011CBE3" w14:textId="6A94CB37" w:rsidR="007D43A4" w:rsidRPr="00B25FA2" w:rsidRDefault="007D43A4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Kerry</w:t>
      </w:r>
      <w:r w:rsidR="00AF3F85" w:rsidRPr="00B25FA2">
        <w:rPr>
          <w:rFonts w:cstheme="minorHAnsi"/>
          <w:sz w:val="24"/>
          <w:szCs w:val="24"/>
        </w:rPr>
        <w:t xml:space="preserve"> Murphy</w:t>
      </w:r>
      <w:r w:rsidRPr="00B25FA2">
        <w:rPr>
          <w:rFonts w:cstheme="minorHAnsi"/>
          <w:sz w:val="24"/>
          <w:szCs w:val="24"/>
        </w:rPr>
        <w:t xml:space="preserve"> – Yes, we have options on the salem.com website for people to donate. We</w:t>
      </w:r>
      <w:r w:rsidR="00AF3F85" w:rsidRPr="00B25FA2">
        <w:rPr>
          <w:rFonts w:cstheme="minorHAnsi"/>
          <w:sz w:val="24"/>
          <w:szCs w:val="24"/>
        </w:rPr>
        <w:t xml:space="preserve"> have</w:t>
      </w:r>
      <w:r w:rsidRPr="00B25FA2">
        <w:rPr>
          <w:rFonts w:cstheme="minorHAnsi"/>
          <w:sz w:val="24"/>
          <w:szCs w:val="24"/>
        </w:rPr>
        <w:t xml:space="preserve"> receive</w:t>
      </w:r>
      <w:r w:rsidR="00AF3F85" w:rsidRPr="00B25FA2">
        <w:rPr>
          <w:rFonts w:cstheme="minorHAnsi"/>
          <w:sz w:val="24"/>
          <w:szCs w:val="24"/>
        </w:rPr>
        <w:t>d</w:t>
      </w:r>
      <w:r w:rsidRPr="00B25FA2">
        <w:rPr>
          <w:rFonts w:cstheme="minorHAnsi"/>
          <w:sz w:val="24"/>
          <w:szCs w:val="24"/>
        </w:rPr>
        <w:t xml:space="preserve"> CPA funding, City funding, Mass in Motion grant, and smaller grants over the summer to do the mobile market. We are continually looking for funding sources. </w:t>
      </w:r>
    </w:p>
    <w:p w14:paraId="0A6825B4" w14:textId="6E53A4B4" w:rsidR="0015663C" w:rsidRPr="00B25FA2" w:rsidRDefault="0015663C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This year we gave away most of the produce because of the pandemic. Moving forward it may be a mix of selling and </w:t>
      </w:r>
      <w:r w:rsidR="00DA53D3" w:rsidRPr="00B25FA2">
        <w:rPr>
          <w:rFonts w:cstheme="minorHAnsi"/>
          <w:sz w:val="24"/>
          <w:szCs w:val="24"/>
        </w:rPr>
        <w:t xml:space="preserve">giving away. </w:t>
      </w:r>
    </w:p>
    <w:p w14:paraId="19E270AC" w14:textId="14F159ED" w:rsidR="00DA53D3" w:rsidRPr="00B25FA2" w:rsidRDefault="00DA53D3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Jeff Cohen – I was able to only help one day, but it seems that this volunteering was a great way to create a sense of community, especially during these times. Food insecurity in Salem has increased substantially</w:t>
      </w:r>
      <w:r w:rsidR="00AF3F85" w:rsidRPr="00B25FA2">
        <w:rPr>
          <w:rFonts w:cstheme="minorHAnsi"/>
          <w:sz w:val="24"/>
          <w:szCs w:val="24"/>
        </w:rPr>
        <w:t>.</w:t>
      </w:r>
    </w:p>
    <w:p w14:paraId="36016480" w14:textId="6940B2AB" w:rsidR="003C7882" w:rsidRPr="00B25FA2" w:rsidRDefault="003C7882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Kerry Murphy – Yes, we have volunteers from all over the </w:t>
      </w:r>
      <w:r w:rsidR="007C0DE6">
        <w:rPr>
          <w:rFonts w:cstheme="minorHAnsi"/>
          <w:sz w:val="24"/>
          <w:szCs w:val="24"/>
        </w:rPr>
        <w:t>N</w:t>
      </w:r>
      <w:r w:rsidRPr="00B25FA2">
        <w:rPr>
          <w:rFonts w:cstheme="minorHAnsi"/>
          <w:sz w:val="24"/>
          <w:szCs w:val="24"/>
        </w:rPr>
        <w:t xml:space="preserve">orth </w:t>
      </w:r>
      <w:r w:rsidR="007C0DE6">
        <w:rPr>
          <w:rFonts w:cstheme="minorHAnsi"/>
          <w:sz w:val="24"/>
          <w:szCs w:val="24"/>
        </w:rPr>
        <w:t>S</w:t>
      </w:r>
      <w:r w:rsidRPr="00B25FA2">
        <w:rPr>
          <w:rFonts w:cstheme="minorHAnsi"/>
          <w:sz w:val="24"/>
          <w:szCs w:val="24"/>
        </w:rPr>
        <w:t xml:space="preserve">hore and even from Boston. </w:t>
      </w:r>
      <w:r w:rsidR="006077A1" w:rsidRPr="00B25FA2">
        <w:rPr>
          <w:rFonts w:cstheme="minorHAnsi"/>
          <w:sz w:val="24"/>
          <w:szCs w:val="24"/>
        </w:rPr>
        <w:t>It has been an essential part of this project.</w:t>
      </w:r>
    </w:p>
    <w:p w14:paraId="3F534F5E" w14:textId="6D3884BC" w:rsidR="007F0A1E" w:rsidRPr="00B25FA2" w:rsidRDefault="007F0A1E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Pat</w:t>
      </w:r>
      <w:r w:rsidR="006077A1" w:rsidRPr="00B25FA2">
        <w:rPr>
          <w:rFonts w:cstheme="minorHAnsi"/>
          <w:sz w:val="24"/>
          <w:szCs w:val="24"/>
        </w:rPr>
        <w:t xml:space="preserve"> Schultz</w:t>
      </w:r>
      <w:r w:rsidRPr="00B25FA2">
        <w:rPr>
          <w:rFonts w:cstheme="minorHAnsi"/>
          <w:sz w:val="24"/>
          <w:szCs w:val="24"/>
        </w:rPr>
        <w:t xml:space="preserve"> – It would </w:t>
      </w:r>
      <w:r w:rsidR="006077A1" w:rsidRPr="00B25FA2">
        <w:rPr>
          <w:rFonts w:cstheme="minorHAnsi"/>
          <w:sz w:val="24"/>
          <w:szCs w:val="24"/>
        </w:rPr>
        <w:t>b</w:t>
      </w:r>
      <w:r w:rsidRPr="00B25FA2">
        <w:rPr>
          <w:rFonts w:cstheme="minorHAnsi"/>
          <w:sz w:val="24"/>
          <w:szCs w:val="24"/>
        </w:rPr>
        <w:t xml:space="preserve">e helpful if we identify future possible spaces sooner rather than later. </w:t>
      </w:r>
      <w:r w:rsidR="006D6655" w:rsidRPr="00B25FA2">
        <w:rPr>
          <w:rFonts w:cstheme="minorHAnsi"/>
          <w:sz w:val="24"/>
          <w:szCs w:val="24"/>
        </w:rPr>
        <w:t>We are</w:t>
      </w:r>
      <w:r w:rsidRPr="00B25FA2">
        <w:rPr>
          <w:rFonts w:cstheme="minorHAnsi"/>
          <w:sz w:val="24"/>
          <w:szCs w:val="24"/>
        </w:rPr>
        <w:t xml:space="preserve"> working on a proposal for the superintendent and the Mayor for the school spaces. Perhaps the committee and City staff here can help us identify these spaces. </w:t>
      </w:r>
    </w:p>
    <w:p w14:paraId="4B21324A" w14:textId="77777777" w:rsidR="00F60C0C" w:rsidRDefault="00F60C0C" w:rsidP="00B25FA2">
      <w:pPr>
        <w:spacing w:line="360" w:lineRule="auto"/>
        <w:rPr>
          <w:rFonts w:eastAsiaTheme="minorEastAsia" w:cstheme="minorHAnsi"/>
          <w:b/>
          <w:bCs/>
          <w:sz w:val="24"/>
          <w:szCs w:val="24"/>
        </w:rPr>
      </w:pPr>
    </w:p>
    <w:p w14:paraId="72009D87" w14:textId="295C0B10" w:rsidR="321267CA" w:rsidRPr="00B25FA2" w:rsidRDefault="321267CA" w:rsidP="00B25FA2">
      <w:pPr>
        <w:spacing w:line="360" w:lineRule="auto"/>
        <w:rPr>
          <w:rFonts w:eastAsiaTheme="minorEastAsia" w:cstheme="minorHAnsi"/>
          <w:b/>
          <w:bCs/>
          <w:sz w:val="24"/>
          <w:szCs w:val="24"/>
        </w:rPr>
      </w:pPr>
      <w:r w:rsidRPr="00B25FA2">
        <w:rPr>
          <w:rFonts w:eastAsiaTheme="minorEastAsia" w:cstheme="minorHAnsi"/>
          <w:b/>
          <w:bCs/>
          <w:sz w:val="24"/>
          <w:szCs w:val="24"/>
        </w:rPr>
        <w:t>Discussion with Pat Gozemba (Salem Alliance for the Environment - “SAFE”)</w:t>
      </w:r>
    </w:p>
    <w:p w14:paraId="0068D273" w14:textId="3CBF6716" w:rsidR="1B6DE1BE" w:rsidRPr="00DF02BF" w:rsidRDefault="1B6DE1BE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DF02BF">
        <w:rPr>
          <w:rFonts w:eastAsiaTheme="minorEastAsia" w:cstheme="minorHAnsi"/>
          <w:sz w:val="24"/>
          <w:szCs w:val="24"/>
        </w:rPr>
        <w:t>SAFE signed onto a</w:t>
      </w:r>
      <w:r w:rsidR="6CFB8873" w:rsidRPr="00DF02BF">
        <w:rPr>
          <w:rFonts w:eastAsiaTheme="minorEastAsia" w:cstheme="minorHAnsi"/>
          <w:sz w:val="24"/>
          <w:szCs w:val="24"/>
        </w:rPr>
        <w:t xml:space="preserve"> </w:t>
      </w:r>
      <w:hyperlink r:id="rId10">
        <w:r w:rsidR="0C411E5D" w:rsidRPr="00DF02BF">
          <w:rPr>
            <w:rStyle w:val="Hyperlink"/>
            <w:rFonts w:eastAsiaTheme="minorEastAsia" w:cstheme="minorHAnsi"/>
            <w:color w:val="auto"/>
            <w:sz w:val="24"/>
            <w:szCs w:val="24"/>
          </w:rPr>
          <w:t>letter</w:t>
        </w:r>
      </w:hyperlink>
      <w:r w:rsidR="6CFB8873" w:rsidRPr="00DF02BF">
        <w:rPr>
          <w:rFonts w:eastAsiaTheme="minorEastAsia" w:cstheme="minorHAnsi"/>
          <w:sz w:val="24"/>
          <w:szCs w:val="24"/>
        </w:rPr>
        <w:t xml:space="preserve"> opposing a Springfield Bio</w:t>
      </w:r>
      <w:r w:rsidR="4179B53C" w:rsidRPr="00DF02BF">
        <w:rPr>
          <w:rFonts w:eastAsiaTheme="minorEastAsia" w:cstheme="minorHAnsi"/>
          <w:sz w:val="24"/>
          <w:szCs w:val="24"/>
        </w:rPr>
        <w:t>m</w:t>
      </w:r>
      <w:r w:rsidR="6CFB8873" w:rsidRPr="00DF02BF">
        <w:rPr>
          <w:rFonts w:eastAsiaTheme="minorEastAsia" w:cstheme="minorHAnsi"/>
          <w:sz w:val="24"/>
          <w:szCs w:val="24"/>
        </w:rPr>
        <w:t>ass plant and supporting Environmental Justice.</w:t>
      </w:r>
      <w:r w:rsidR="00314A82" w:rsidRPr="00DF02BF">
        <w:rPr>
          <w:rFonts w:eastAsiaTheme="minorEastAsia" w:cstheme="minorHAnsi"/>
          <w:sz w:val="24"/>
          <w:szCs w:val="24"/>
        </w:rPr>
        <w:t xml:space="preserve">  The Conservation Law Foundation also opposes the biomass plant.</w:t>
      </w:r>
    </w:p>
    <w:p w14:paraId="54E1A6CD" w14:textId="4BB4F44B" w:rsidR="6CFB8873" w:rsidRPr="00DF02BF" w:rsidRDefault="6CFB8873" w:rsidP="00B25FA2">
      <w:pPr>
        <w:pStyle w:val="ListParagraph"/>
        <w:numPr>
          <w:ilvl w:val="1"/>
          <w:numId w:val="5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DF02BF">
        <w:rPr>
          <w:rFonts w:eastAsiaTheme="minorEastAsia" w:cstheme="minorHAnsi"/>
          <w:sz w:val="24"/>
          <w:szCs w:val="24"/>
        </w:rPr>
        <w:t>This letter went to the Joint Legislative Committee working on a climate bill that will be considered by the MA House and Senate this legislative session.</w:t>
      </w:r>
    </w:p>
    <w:p w14:paraId="2EBBEEE2" w14:textId="43CCB9A9" w:rsidR="00470C03" w:rsidRPr="00DF02BF" w:rsidRDefault="6CFB8873" w:rsidP="00B25FA2">
      <w:pPr>
        <w:pStyle w:val="ListParagraph"/>
        <w:numPr>
          <w:ilvl w:val="1"/>
          <w:numId w:val="5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DF02BF">
        <w:rPr>
          <w:rFonts w:eastAsiaTheme="minorEastAsia" w:cstheme="minorHAnsi"/>
          <w:sz w:val="24"/>
          <w:szCs w:val="24"/>
        </w:rPr>
        <w:t xml:space="preserve">For the past two years, Springfield has been named the </w:t>
      </w:r>
      <w:r w:rsidR="00314A82" w:rsidRPr="00DF02BF">
        <w:rPr>
          <w:rFonts w:eastAsiaTheme="minorEastAsia" w:cstheme="minorHAnsi"/>
          <w:sz w:val="24"/>
          <w:szCs w:val="24"/>
        </w:rPr>
        <w:t>“</w:t>
      </w:r>
      <w:r w:rsidRPr="00DF02BF">
        <w:rPr>
          <w:rFonts w:eastAsiaTheme="minorEastAsia" w:cstheme="minorHAnsi"/>
          <w:sz w:val="24"/>
          <w:szCs w:val="24"/>
        </w:rPr>
        <w:t>Asthma Capital of the US.</w:t>
      </w:r>
      <w:r w:rsidR="00314A82" w:rsidRPr="00DF02BF">
        <w:rPr>
          <w:rFonts w:eastAsiaTheme="minorEastAsia" w:cstheme="minorHAnsi"/>
          <w:sz w:val="24"/>
          <w:szCs w:val="24"/>
        </w:rPr>
        <w:t>”</w:t>
      </w:r>
      <w:r w:rsidRPr="00DF02BF">
        <w:rPr>
          <w:rFonts w:eastAsiaTheme="minorEastAsia" w:cstheme="minorHAnsi"/>
          <w:sz w:val="24"/>
          <w:szCs w:val="24"/>
        </w:rPr>
        <w:t xml:space="preserve"> </w:t>
      </w:r>
      <w:r w:rsidR="00314A82" w:rsidRPr="00DF02BF">
        <w:rPr>
          <w:rFonts w:eastAsiaTheme="minorEastAsia" w:cstheme="minorHAnsi"/>
          <w:sz w:val="24"/>
          <w:szCs w:val="24"/>
        </w:rPr>
        <w:t>[</w:t>
      </w:r>
      <w:proofErr w:type="gramStart"/>
      <w:r w:rsidR="00314A82" w:rsidRPr="00DF02BF">
        <w:rPr>
          <w:rFonts w:eastAsiaTheme="minorEastAsia" w:cstheme="minorHAnsi"/>
          <w:sz w:val="24"/>
          <w:szCs w:val="24"/>
        </w:rPr>
        <w:t xml:space="preserve">www.gazettenet.com/Springfield-Asthma-Capital-19669693]  </w:t>
      </w:r>
      <w:r w:rsidRPr="00DF02BF">
        <w:rPr>
          <w:rFonts w:eastAsiaTheme="minorEastAsia" w:cstheme="minorHAnsi"/>
          <w:sz w:val="24"/>
          <w:szCs w:val="24"/>
        </w:rPr>
        <w:t>Enough</w:t>
      </w:r>
      <w:proofErr w:type="gramEnd"/>
      <w:r w:rsidRPr="00DF02BF">
        <w:rPr>
          <w:rFonts w:eastAsiaTheme="minorEastAsia" w:cstheme="minorHAnsi"/>
          <w:sz w:val="24"/>
          <w:szCs w:val="24"/>
        </w:rPr>
        <w:t xml:space="preserve"> pollution! Please read the letter to understand why we are opposed to this bio-mass proposal. As a few people on this list noted, biomass can be useful in certain situations but a power plant that burns wood is way too much. </w:t>
      </w:r>
    </w:p>
    <w:p w14:paraId="6F0D62CF" w14:textId="6B6A7788" w:rsidR="2B9C6095" w:rsidRPr="00314A82" w:rsidRDefault="31B36560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b/>
          <w:bCs/>
          <w:sz w:val="24"/>
          <w:szCs w:val="24"/>
        </w:rPr>
      </w:pPr>
      <w:r w:rsidRPr="00DF02BF">
        <w:rPr>
          <w:rFonts w:cstheme="minorHAnsi"/>
          <w:sz w:val="24"/>
          <w:szCs w:val="24"/>
        </w:rPr>
        <w:t xml:space="preserve">Upcoming Webinar </w:t>
      </w:r>
      <w:r w:rsidR="00314A82" w:rsidRPr="00DF02BF">
        <w:rPr>
          <w:rFonts w:cstheme="minorHAnsi"/>
          <w:sz w:val="24"/>
          <w:szCs w:val="24"/>
        </w:rPr>
        <w:t xml:space="preserve">(Nov. 9) </w:t>
      </w:r>
      <w:r w:rsidRPr="00DF02BF">
        <w:rPr>
          <w:rFonts w:cstheme="minorHAnsi"/>
          <w:sz w:val="24"/>
          <w:szCs w:val="24"/>
        </w:rPr>
        <w:t xml:space="preserve">on Green Buildings </w:t>
      </w:r>
      <w:r w:rsidRPr="00B25FA2">
        <w:rPr>
          <w:rFonts w:cstheme="minorHAnsi"/>
          <w:sz w:val="24"/>
          <w:szCs w:val="24"/>
        </w:rPr>
        <w:t>by North Shore Community Development Coalition (</w:t>
      </w:r>
      <w:hyperlink r:id="rId11">
        <w:r w:rsidRPr="00B25FA2">
          <w:rPr>
            <w:rStyle w:val="Hyperlink"/>
            <w:rFonts w:cstheme="minorHAnsi"/>
            <w:sz w:val="24"/>
            <w:szCs w:val="24"/>
          </w:rPr>
          <w:t>North Shore CDC</w:t>
        </w:r>
        <w:r w:rsidRPr="00B25FA2">
          <w:rPr>
            <w:rStyle w:val="Hyperlink"/>
            <w:rFonts w:cstheme="minorHAnsi"/>
            <w:color w:val="auto"/>
            <w:sz w:val="24"/>
            <w:szCs w:val="24"/>
            <w:u w:val="none"/>
          </w:rPr>
          <w:t>)</w:t>
        </w:r>
      </w:hyperlink>
    </w:p>
    <w:p w14:paraId="02C206C5" w14:textId="77777777" w:rsidR="00314A82" w:rsidRDefault="00314A82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6EE4BC5" w14:textId="2722F29C" w:rsidR="003E5F89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Project Updates</w:t>
      </w:r>
    </w:p>
    <w:p w14:paraId="6CB8CE3C" w14:textId="1F34E56D" w:rsidR="44127352" w:rsidRPr="00B25FA2" w:rsidRDefault="44127352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Rocky Mountain Institute’s (RMI) Building Electrification Accelerator Program</w:t>
      </w:r>
      <w:r w:rsidRPr="00B25FA2">
        <w:rPr>
          <w:rFonts w:cstheme="minorHAnsi"/>
          <w:sz w:val="24"/>
          <w:szCs w:val="24"/>
        </w:rPr>
        <w:t xml:space="preserve"> (Doug Bowker, Esmeralda Bisono, Pat Gozemba)</w:t>
      </w:r>
    </w:p>
    <w:p w14:paraId="7CEF6C90" w14:textId="609388E2" w:rsidR="2B9C6095" w:rsidRPr="003046A8" w:rsidRDefault="00994AE9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Pat Gozemba – </w:t>
      </w:r>
      <w:r w:rsidR="00367990" w:rsidRPr="00B25FA2">
        <w:rPr>
          <w:rFonts w:cstheme="minorHAnsi"/>
          <w:sz w:val="24"/>
          <w:szCs w:val="24"/>
        </w:rPr>
        <w:t xml:space="preserve">The last RMI workshop was </w:t>
      </w:r>
      <w:r w:rsidR="002179DE" w:rsidRPr="00B25FA2">
        <w:rPr>
          <w:rFonts w:cstheme="minorHAnsi"/>
          <w:sz w:val="24"/>
          <w:szCs w:val="24"/>
        </w:rPr>
        <w:t>called “Designing your</w:t>
      </w:r>
      <w:r w:rsidRPr="00B25FA2">
        <w:rPr>
          <w:rFonts w:cstheme="minorHAnsi"/>
          <w:sz w:val="24"/>
          <w:szCs w:val="24"/>
        </w:rPr>
        <w:t xml:space="preserve"> Inclusive Outreach and Education Campaign” which focused on climate justice</w:t>
      </w:r>
      <w:r w:rsidR="00C507C6" w:rsidRPr="00B25FA2">
        <w:rPr>
          <w:rFonts w:cstheme="minorHAnsi"/>
          <w:sz w:val="24"/>
          <w:szCs w:val="24"/>
        </w:rPr>
        <w:t xml:space="preserve">. It was presented by Emerald Cities Collaborative which is an </w:t>
      </w:r>
      <w:r w:rsidR="00B25FA2" w:rsidRPr="00B25FA2">
        <w:rPr>
          <w:rFonts w:cstheme="minorHAnsi"/>
          <w:sz w:val="24"/>
          <w:szCs w:val="24"/>
        </w:rPr>
        <w:t>organization from San Francisco</w:t>
      </w:r>
      <w:r w:rsidR="003046A8">
        <w:rPr>
          <w:rFonts w:cstheme="minorHAnsi"/>
          <w:sz w:val="24"/>
          <w:szCs w:val="24"/>
        </w:rPr>
        <w:t xml:space="preserve"> working on bringing underserved communities into decision-making processes related to climate action. </w:t>
      </w:r>
    </w:p>
    <w:p w14:paraId="16F72C3B" w14:textId="2D25B35F" w:rsidR="003046A8" w:rsidRPr="006C09AE" w:rsidRDefault="003046A8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Doug Bowker – This workshop was one of the best ones that RMI has hosted</w:t>
      </w:r>
      <w:r w:rsidR="003168FA">
        <w:rPr>
          <w:rFonts w:cstheme="minorHAnsi"/>
          <w:sz w:val="24"/>
          <w:szCs w:val="24"/>
        </w:rPr>
        <w:t xml:space="preserve"> so far. I think it would be beneficial for the Salem RMI team to have 15-minute debriefs right after the workshops so that we can </w:t>
      </w:r>
      <w:r w:rsidR="006C09AE">
        <w:rPr>
          <w:rFonts w:cstheme="minorHAnsi"/>
          <w:sz w:val="24"/>
          <w:szCs w:val="24"/>
        </w:rPr>
        <w:t xml:space="preserve">get each other’s opinions and figure out how we move forward with this information. </w:t>
      </w:r>
    </w:p>
    <w:p w14:paraId="1A5F0CDF" w14:textId="539313AD" w:rsidR="006C09AE" w:rsidRPr="00F60C0C" w:rsidRDefault="006C09AE" w:rsidP="006C09AE">
      <w:pPr>
        <w:pStyle w:val="ListParagraph"/>
        <w:numPr>
          <w:ilvl w:val="2"/>
          <w:numId w:val="5"/>
        </w:num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Pat Gozemba – Yes, Doug, that is an excellent idea. We will schedule this for the next RMI workshop, which is taking place on </w:t>
      </w:r>
      <w:r w:rsidR="00E27DE9">
        <w:rPr>
          <w:rFonts w:cstheme="minorHAnsi"/>
          <w:sz w:val="24"/>
          <w:szCs w:val="24"/>
        </w:rPr>
        <w:t>Thursday, November 19</w:t>
      </w:r>
      <w:r w:rsidR="00E27DE9" w:rsidRPr="00E27DE9">
        <w:rPr>
          <w:rFonts w:cstheme="minorHAnsi"/>
          <w:sz w:val="24"/>
          <w:szCs w:val="24"/>
          <w:vertAlign w:val="superscript"/>
        </w:rPr>
        <w:t>th</w:t>
      </w:r>
      <w:r w:rsidR="00E27DE9">
        <w:rPr>
          <w:rFonts w:cstheme="minorHAnsi"/>
          <w:sz w:val="24"/>
          <w:szCs w:val="24"/>
        </w:rPr>
        <w:t xml:space="preserve">. </w:t>
      </w:r>
    </w:p>
    <w:p w14:paraId="4C66C909" w14:textId="77777777" w:rsidR="00F60C0C" w:rsidRPr="00B25FA2" w:rsidRDefault="00F60C0C" w:rsidP="00F60C0C">
      <w:pPr>
        <w:pStyle w:val="ListParagraph"/>
        <w:spacing w:line="360" w:lineRule="auto"/>
        <w:ind w:left="2160"/>
        <w:rPr>
          <w:rFonts w:cstheme="minorHAnsi"/>
          <w:i/>
          <w:iCs/>
          <w:sz w:val="24"/>
          <w:szCs w:val="24"/>
        </w:rPr>
      </w:pPr>
    </w:p>
    <w:p w14:paraId="58F3AAC1" w14:textId="451ECF0E" w:rsidR="44127352" w:rsidRPr="00B25FA2" w:rsidRDefault="44127352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 w:rsidRPr="00B25FA2">
        <w:rPr>
          <w:rFonts w:cstheme="minorHAnsi"/>
          <w:b/>
          <w:bCs/>
          <w:i/>
          <w:iCs/>
          <w:sz w:val="24"/>
          <w:szCs w:val="24"/>
        </w:rPr>
        <w:t>Resilient Together</w:t>
      </w:r>
      <w:r w:rsidRPr="00B25FA2">
        <w:rPr>
          <w:rFonts w:cstheme="minorHAnsi"/>
          <w:b/>
          <w:bCs/>
          <w:sz w:val="24"/>
          <w:szCs w:val="24"/>
        </w:rPr>
        <w:t>: Beverly/Salem Climate Action &amp; Resilience Plan</w:t>
      </w:r>
      <w:r w:rsidRPr="00B25FA2">
        <w:rPr>
          <w:rFonts w:cstheme="minorHAnsi"/>
          <w:sz w:val="24"/>
          <w:szCs w:val="24"/>
        </w:rPr>
        <w:t xml:space="preserve"> (Jenna Ide &amp; Esmeralda Bisono)</w:t>
      </w:r>
    </w:p>
    <w:p w14:paraId="16292489" w14:textId="77777777" w:rsidR="00691BE2" w:rsidRPr="00B25FA2" w:rsidRDefault="00691BE2" w:rsidP="00B25FA2">
      <w:pPr>
        <w:pStyle w:val="ListParagraph"/>
        <w:numPr>
          <w:ilvl w:val="1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 w:rsidRPr="00B25FA2">
        <w:rPr>
          <w:rFonts w:cstheme="minorHAnsi"/>
          <w:sz w:val="24"/>
          <w:szCs w:val="24"/>
        </w:rPr>
        <w:t>Esmeralda Bisono – Updates on the Plan process:</w:t>
      </w:r>
    </w:p>
    <w:p w14:paraId="49FA34E9" w14:textId="53F18863" w:rsidR="00D33A72" w:rsidRPr="00DF02BF" w:rsidRDefault="0038697F" w:rsidP="00E837A4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Final </w:t>
      </w:r>
      <w:r w:rsidR="00573C46">
        <w:rPr>
          <w:rFonts w:cstheme="minorHAnsi"/>
          <w:sz w:val="24"/>
          <w:szCs w:val="24"/>
        </w:rPr>
        <w:t>greenhouse gas (</w:t>
      </w:r>
      <w:r w:rsidRPr="00B25FA2">
        <w:rPr>
          <w:rFonts w:cstheme="minorHAnsi"/>
          <w:sz w:val="24"/>
          <w:szCs w:val="24"/>
        </w:rPr>
        <w:t>GHG</w:t>
      </w:r>
      <w:r w:rsidR="00573C46">
        <w:rPr>
          <w:rFonts w:cstheme="minorHAnsi"/>
          <w:sz w:val="24"/>
          <w:szCs w:val="24"/>
        </w:rPr>
        <w:t>)</w:t>
      </w:r>
      <w:r w:rsidRPr="00B25FA2">
        <w:rPr>
          <w:rFonts w:cstheme="minorHAnsi"/>
          <w:sz w:val="24"/>
          <w:szCs w:val="24"/>
        </w:rPr>
        <w:t xml:space="preserve"> inventory and methods report</w:t>
      </w:r>
      <w:r w:rsidR="00573C46">
        <w:rPr>
          <w:rFonts w:cstheme="minorHAnsi"/>
          <w:sz w:val="24"/>
          <w:szCs w:val="24"/>
        </w:rPr>
        <w:t xml:space="preserve"> was sent to the </w:t>
      </w:r>
      <w:r w:rsidR="00573C46" w:rsidRPr="00DF02BF">
        <w:rPr>
          <w:rFonts w:cstheme="minorHAnsi"/>
          <w:sz w:val="24"/>
          <w:szCs w:val="24"/>
        </w:rPr>
        <w:t>team.</w:t>
      </w:r>
      <w:r w:rsidRPr="00DF02BF">
        <w:rPr>
          <w:rFonts w:cstheme="minorHAnsi"/>
          <w:sz w:val="24"/>
          <w:szCs w:val="24"/>
        </w:rPr>
        <w:t xml:space="preserve"> </w:t>
      </w:r>
      <w:r w:rsidR="00314A82" w:rsidRPr="00DF02BF">
        <w:rPr>
          <w:rFonts w:cstheme="minorHAnsi"/>
          <w:sz w:val="24"/>
          <w:szCs w:val="24"/>
        </w:rPr>
        <w:t>John Hayes submitted written comments.</w:t>
      </w:r>
    </w:p>
    <w:p w14:paraId="7F02ACE5" w14:textId="7BAB1F1D" w:rsidR="0038697F" w:rsidRPr="00B25FA2" w:rsidRDefault="00C75624" w:rsidP="00E837A4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final </w:t>
      </w:r>
      <w:r w:rsidR="0038697F" w:rsidRPr="00B25FA2">
        <w:rPr>
          <w:rFonts w:cstheme="minorHAnsi"/>
          <w:sz w:val="24"/>
          <w:szCs w:val="24"/>
        </w:rPr>
        <w:t>Climate Summary fact sheet/one-pager</w:t>
      </w:r>
      <w:r>
        <w:rPr>
          <w:rFonts w:cstheme="minorHAnsi"/>
          <w:sz w:val="24"/>
          <w:szCs w:val="24"/>
        </w:rPr>
        <w:t xml:space="preserve"> is posted online. </w:t>
      </w:r>
    </w:p>
    <w:p w14:paraId="77597BBF" w14:textId="68C08474" w:rsidR="0094673B" w:rsidRPr="00B25FA2" w:rsidRDefault="00C75624" w:rsidP="00E837A4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C75624">
        <w:rPr>
          <w:rFonts w:cstheme="minorHAnsi"/>
          <w:i/>
          <w:iCs/>
          <w:sz w:val="24"/>
          <w:szCs w:val="24"/>
        </w:rPr>
        <w:t>Resilient Together</w:t>
      </w:r>
      <w:r>
        <w:rPr>
          <w:rFonts w:cstheme="minorHAnsi"/>
          <w:sz w:val="24"/>
          <w:szCs w:val="24"/>
        </w:rPr>
        <w:t xml:space="preserve"> </w:t>
      </w:r>
      <w:r w:rsidR="0094673B" w:rsidRPr="00B25FA2">
        <w:rPr>
          <w:rFonts w:cstheme="minorHAnsi"/>
          <w:sz w:val="24"/>
          <w:szCs w:val="24"/>
        </w:rPr>
        <w:t>Video should be ready in the next week or two</w:t>
      </w:r>
      <w:r>
        <w:rPr>
          <w:rFonts w:cstheme="minorHAnsi"/>
          <w:sz w:val="24"/>
          <w:szCs w:val="24"/>
        </w:rPr>
        <w:t xml:space="preserve"> </w:t>
      </w:r>
      <w:r w:rsidRPr="00C756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AE27CE" w14:textId="20CBE7F6" w:rsidR="00691BE2" w:rsidRPr="00B25FA2" w:rsidRDefault="00691BE2" w:rsidP="00E837A4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Draft goals sheet which we will share with the committee and others next week once </w:t>
      </w:r>
      <w:r w:rsidR="006D6655" w:rsidRPr="00B25FA2">
        <w:rPr>
          <w:rFonts w:cstheme="minorHAnsi"/>
          <w:sz w:val="24"/>
          <w:szCs w:val="24"/>
        </w:rPr>
        <w:t>we have</w:t>
      </w:r>
      <w:r w:rsidRPr="00B25FA2">
        <w:rPr>
          <w:rFonts w:cstheme="minorHAnsi"/>
          <w:sz w:val="24"/>
          <w:szCs w:val="24"/>
        </w:rPr>
        <w:t xml:space="preserve"> done an initial review</w:t>
      </w:r>
      <w:r w:rsidR="00F60C0C">
        <w:rPr>
          <w:rFonts w:cstheme="minorHAnsi"/>
          <w:sz w:val="24"/>
          <w:szCs w:val="24"/>
        </w:rPr>
        <w:t>.</w:t>
      </w:r>
    </w:p>
    <w:p w14:paraId="144B05C5" w14:textId="3F6E14A5" w:rsidR="0094673B" w:rsidRPr="00B25FA2" w:rsidRDefault="0094673B" w:rsidP="00B25FA2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 w:rsidRPr="00B25FA2">
        <w:rPr>
          <w:rFonts w:cstheme="minorHAnsi"/>
          <w:sz w:val="24"/>
          <w:szCs w:val="24"/>
        </w:rPr>
        <w:t>Our first survey is ending on November 6</w:t>
      </w:r>
      <w:r w:rsidR="000379F8">
        <w:rPr>
          <w:rFonts w:cstheme="minorHAnsi"/>
          <w:sz w:val="24"/>
          <w:szCs w:val="24"/>
        </w:rPr>
        <w:t xml:space="preserve"> – we have over 800 respondents so far and our goal is to get over 1,000. Please share online!</w:t>
      </w:r>
    </w:p>
    <w:p w14:paraId="55AEEDA5" w14:textId="0DBD6AB1" w:rsidR="0094673B" w:rsidRPr="00B25FA2" w:rsidRDefault="000379F8" w:rsidP="00B25FA2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The next Climate Action Advisory Committee (</w:t>
      </w:r>
      <w:r w:rsidR="0094673B" w:rsidRPr="00B25FA2">
        <w:rPr>
          <w:rFonts w:cstheme="minorHAnsi"/>
          <w:sz w:val="24"/>
          <w:szCs w:val="24"/>
        </w:rPr>
        <w:t>CAAC</w:t>
      </w:r>
      <w:r>
        <w:rPr>
          <w:rFonts w:cstheme="minorHAnsi"/>
          <w:sz w:val="24"/>
          <w:szCs w:val="24"/>
        </w:rPr>
        <w:t>)</w:t>
      </w:r>
      <w:r w:rsidR="0094673B" w:rsidRPr="00B25FA2">
        <w:rPr>
          <w:rFonts w:cstheme="minorHAnsi"/>
          <w:sz w:val="24"/>
          <w:szCs w:val="24"/>
        </w:rPr>
        <w:t xml:space="preserve"> meeting is being scheduled, which John </w:t>
      </w:r>
      <w:r>
        <w:rPr>
          <w:rFonts w:cstheme="minorHAnsi"/>
          <w:sz w:val="24"/>
          <w:szCs w:val="24"/>
        </w:rPr>
        <w:t xml:space="preserve">Hayes </w:t>
      </w:r>
      <w:r w:rsidR="0094673B" w:rsidRPr="00B25FA2">
        <w:rPr>
          <w:rFonts w:cstheme="minorHAnsi"/>
          <w:sz w:val="24"/>
          <w:szCs w:val="24"/>
        </w:rPr>
        <w:t xml:space="preserve">is part of. </w:t>
      </w:r>
    </w:p>
    <w:p w14:paraId="522D5F76" w14:textId="77777777" w:rsidR="00573C46" w:rsidRPr="00573C46" w:rsidRDefault="00573C46" w:rsidP="000A031A">
      <w:pPr>
        <w:pStyle w:val="ListParagraph"/>
        <w:numPr>
          <w:ilvl w:val="2"/>
          <w:numId w:val="5"/>
        </w:numPr>
        <w:spacing w:line="360" w:lineRule="auto"/>
        <w:rPr>
          <w:rFonts w:eastAsiaTheme="minorEastAsia"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Please follow our s</w:t>
      </w:r>
      <w:r w:rsidR="0094673B" w:rsidRPr="00B25FA2">
        <w:rPr>
          <w:rFonts w:cstheme="minorHAnsi"/>
          <w:sz w:val="24"/>
          <w:szCs w:val="24"/>
        </w:rPr>
        <w:t>ocial media pages</w:t>
      </w:r>
      <w:r>
        <w:rPr>
          <w:rFonts w:cstheme="minorHAnsi"/>
          <w:sz w:val="24"/>
          <w:szCs w:val="24"/>
        </w:rPr>
        <w:t>:</w:t>
      </w:r>
    </w:p>
    <w:p w14:paraId="60E0A82B" w14:textId="77777777" w:rsidR="00B670DF" w:rsidRPr="00B670DF" w:rsidRDefault="0094673B" w:rsidP="000A031A">
      <w:pPr>
        <w:pStyle w:val="ListParagraph"/>
        <w:numPr>
          <w:ilvl w:val="3"/>
          <w:numId w:val="5"/>
        </w:numPr>
        <w:spacing w:line="360" w:lineRule="auto"/>
      </w:pPr>
      <w:r w:rsidRPr="00B25FA2">
        <w:rPr>
          <w:rFonts w:cstheme="minorHAnsi"/>
          <w:sz w:val="24"/>
          <w:szCs w:val="24"/>
        </w:rPr>
        <w:t>Facebook</w:t>
      </w:r>
      <w:r w:rsidR="00573C46">
        <w:rPr>
          <w:rFonts w:cstheme="minorHAnsi"/>
          <w:sz w:val="24"/>
          <w:szCs w:val="24"/>
        </w:rPr>
        <w:t>:</w:t>
      </w:r>
      <w:r w:rsidR="00B670DF" w:rsidRPr="00B670DF">
        <w:rPr>
          <w:color w:val="000000"/>
        </w:rPr>
        <w:t xml:space="preserve"> </w:t>
      </w:r>
      <w:hyperlink r:id="rId12" w:history="1">
        <w:r w:rsidR="00B670DF" w:rsidRPr="00B670DF">
          <w:rPr>
            <w:rStyle w:val="Hyperlink"/>
          </w:rPr>
          <w:t>https://www.facebook.com/ResilientTgthr/</w:t>
        </w:r>
      </w:hyperlink>
    </w:p>
    <w:p w14:paraId="5843C8B2" w14:textId="77777777" w:rsidR="000A031A" w:rsidRPr="000A031A" w:rsidRDefault="00B670DF" w:rsidP="000A031A">
      <w:pPr>
        <w:pStyle w:val="ListParagraph"/>
        <w:numPr>
          <w:ilvl w:val="3"/>
          <w:numId w:val="5"/>
        </w:numPr>
        <w:spacing w:line="360" w:lineRule="auto"/>
      </w:pPr>
      <w:r>
        <w:rPr>
          <w:color w:val="000000"/>
        </w:rPr>
        <w:t xml:space="preserve">Instagram: </w:t>
      </w:r>
      <w:hyperlink r:id="rId13" w:history="1">
        <w:r w:rsidR="00303300" w:rsidRPr="000032F8">
          <w:rPr>
            <w:rStyle w:val="Hyperlink"/>
          </w:rPr>
          <w:t>https://www.instagram.com/resilient_together_/</w:t>
        </w:r>
      </w:hyperlink>
    </w:p>
    <w:p w14:paraId="53786126" w14:textId="55D32B4D" w:rsidR="00B670DF" w:rsidRPr="000A031A" w:rsidRDefault="000A031A" w:rsidP="000A031A">
      <w:pPr>
        <w:pStyle w:val="ListParagraph"/>
        <w:numPr>
          <w:ilvl w:val="3"/>
          <w:numId w:val="5"/>
        </w:numPr>
        <w:spacing w:line="360" w:lineRule="auto"/>
      </w:pPr>
      <w:r>
        <w:rPr>
          <w:color w:val="000000"/>
        </w:rPr>
        <w:t xml:space="preserve">Twitter: </w:t>
      </w:r>
      <w:hyperlink r:id="rId14" w:history="1">
        <w:r w:rsidRPr="000032F8">
          <w:rPr>
            <w:rStyle w:val="Hyperlink"/>
          </w:rPr>
          <w:t>https://twitter.com/ResilientTgthr</w:t>
        </w:r>
      </w:hyperlink>
    </w:p>
    <w:p w14:paraId="37207D74" w14:textId="77777777" w:rsidR="000D587F" w:rsidRPr="00F60C0C" w:rsidRDefault="000D587F" w:rsidP="00B25FA2">
      <w:pPr>
        <w:pStyle w:val="ListParagraph"/>
        <w:spacing w:line="360" w:lineRule="auto"/>
        <w:ind w:left="2160"/>
        <w:rPr>
          <w:rFonts w:eastAsiaTheme="minorEastAsia" w:cstheme="minorHAnsi"/>
          <w:sz w:val="24"/>
          <w:szCs w:val="24"/>
        </w:rPr>
      </w:pPr>
    </w:p>
    <w:p w14:paraId="08F50C55" w14:textId="18B6040D" w:rsidR="44127352" w:rsidRPr="00B25FA2" w:rsidRDefault="44127352" w:rsidP="00B25FA2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25FA2">
        <w:rPr>
          <w:rFonts w:cstheme="minorHAnsi"/>
          <w:b/>
          <w:bCs/>
          <w:color w:val="000000" w:themeColor="text1"/>
          <w:sz w:val="24"/>
          <w:szCs w:val="24"/>
        </w:rPr>
        <w:t>Proposed Redesign of the City's Water and Sewer Bill</w:t>
      </w:r>
      <w:r w:rsidRPr="00B25FA2">
        <w:rPr>
          <w:rFonts w:cstheme="minorHAnsi"/>
          <w:color w:val="000000" w:themeColor="text1"/>
          <w:sz w:val="24"/>
          <w:szCs w:val="24"/>
        </w:rPr>
        <w:t xml:space="preserve"> (John Hayes)</w:t>
      </w:r>
    </w:p>
    <w:p w14:paraId="0D61577E" w14:textId="039029C8" w:rsidR="0015401A" w:rsidRPr="00B25FA2" w:rsidRDefault="0015401A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25FA2">
        <w:rPr>
          <w:rFonts w:cstheme="minorHAnsi"/>
          <w:color w:val="000000" w:themeColor="text1"/>
          <w:sz w:val="24"/>
          <w:szCs w:val="24"/>
        </w:rPr>
        <w:t xml:space="preserve">Esmeralda Bisono – </w:t>
      </w:r>
      <w:r w:rsidR="000D587F" w:rsidRPr="00B25FA2">
        <w:rPr>
          <w:rFonts w:cstheme="minorHAnsi"/>
          <w:color w:val="000000" w:themeColor="text1"/>
          <w:sz w:val="24"/>
          <w:szCs w:val="24"/>
        </w:rPr>
        <w:t xml:space="preserve">Sent </w:t>
      </w:r>
      <w:r w:rsidRPr="00B25FA2">
        <w:rPr>
          <w:rFonts w:cstheme="minorHAnsi"/>
          <w:color w:val="000000" w:themeColor="text1"/>
          <w:sz w:val="24"/>
          <w:szCs w:val="24"/>
        </w:rPr>
        <w:t xml:space="preserve">it to the Water &amp; Engineering department (David Knowlton and Karen Moran) and they said they will review it and get back to me. </w:t>
      </w:r>
      <w:r w:rsidR="000D587F" w:rsidRPr="00B25FA2">
        <w:rPr>
          <w:rFonts w:cstheme="minorHAnsi"/>
          <w:color w:val="000000" w:themeColor="text1"/>
          <w:sz w:val="24"/>
          <w:szCs w:val="24"/>
        </w:rPr>
        <w:t xml:space="preserve">The department is currently upgrading their billing system and automatic reading software which will cause a lot of changes in the next few months. Esmeralda will follow up with them. </w:t>
      </w:r>
    </w:p>
    <w:p w14:paraId="6162D627" w14:textId="77777777" w:rsidR="00F60C0C" w:rsidRDefault="00F60C0C" w:rsidP="00B25FA2">
      <w:pPr>
        <w:spacing w:line="360" w:lineRule="auto"/>
        <w:rPr>
          <w:rFonts w:eastAsiaTheme="minorEastAsia" w:cstheme="minorHAnsi"/>
          <w:b/>
          <w:bCs/>
          <w:sz w:val="24"/>
          <w:szCs w:val="24"/>
        </w:rPr>
      </w:pPr>
    </w:p>
    <w:p w14:paraId="7BB921EE" w14:textId="1E3B3B68" w:rsidR="003E5F89" w:rsidRPr="00B25FA2" w:rsidRDefault="003E5F89" w:rsidP="00B25FA2">
      <w:pPr>
        <w:spacing w:line="360" w:lineRule="auto"/>
        <w:rPr>
          <w:rFonts w:eastAsiaTheme="minorEastAsia" w:cstheme="minorHAnsi"/>
          <w:b/>
          <w:bCs/>
          <w:sz w:val="24"/>
          <w:szCs w:val="24"/>
        </w:rPr>
      </w:pPr>
      <w:r w:rsidRPr="00B25FA2">
        <w:rPr>
          <w:rFonts w:eastAsiaTheme="minorEastAsia" w:cstheme="minorHAnsi"/>
          <w:b/>
          <w:bCs/>
          <w:sz w:val="24"/>
          <w:szCs w:val="24"/>
        </w:rPr>
        <w:lastRenderedPageBreak/>
        <w:t>New Business</w:t>
      </w:r>
    </w:p>
    <w:p w14:paraId="3D630798" w14:textId="208625E1" w:rsidR="425A0739" w:rsidRPr="00B25FA2" w:rsidRDefault="425A0739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eastAsiaTheme="minorEastAsia" w:cstheme="minorHAnsi"/>
          <w:sz w:val="24"/>
          <w:szCs w:val="24"/>
        </w:rPr>
        <w:t xml:space="preserve">Discuss changing upcoming meeting dates – currently scheduled for </w:t>
      </w:r>
      <w:r w:rsidR="5C32DEF4" w:rsidRPr="00B25FA2">
        <w:rPr>
          <w:rFonts w:eastAsiaTheme="minorEastAsia" w:cstheme="minorHAnsi"/>
          <w:sz w:val="24"/>
          <w:szCs w:val="24"/>
        </w:rPr>
        <w:t>November 25</w:t>
      </w:r>
      <w:r w:rsidR="5C32DEF4" w:rsidRPr="00B25FA2">
        <w:rPr>
          <w:rFonts w:eastAsiaTheme="minorEastAsia" w:cstheme="minorHAnsi"/>
          <w:sz w:val="24"/>
          <w:szCs w:val="24"/>
          <w:vertAlign w:val="superscript"/>
        </w:rPr>
        <w:t>th</w:t>
      </w:r>
      <w:r w:rsidR="5C32DEF4" w:rsidRPr="00B25FA2">
        <w:rPr>
          <w:rFonts w:eastAsiaTheme="minorEastAsia" w:cstheme="minorHAnsi"/>
          <w:sz w:val="24"/>
          <w:szCs w:val="24"/>
        </w:rPr>
        <w:t xml:space="preserve"> and December 23</w:t>
      </w:r>
      <w:r w:rsidR="5C32DEF4" w:rsidRPr="00B25FA2">
        <w:rPr>
          <w:rFonts w:eastAsiaTheme="minorEastAsia" w:cstheme="minorHAnsi"/>
          <w:sz w:val="24"/>
          <w:szCs w:val="24"/>
          <w:vertAlign w:val="superscript"/>
        </w:rPr>
        <w:t>rd</w:t>
      </w:r>
    </w:p>
    <w:p w14:paraId="0D721068" w14:textId="77777777" w:rsidR="000D587F" w:rsidRPr="00B25FA2" w:rsidRDefault="000D587F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Jeff Cohen makes a motion that SERC combines the November and December meeting on Thursday, December 10, 2020 at 6:30 P.M. Doug Bowker seconded.</w:t>
      </w:r>
    </w:p>
    <w:p w14:paraId="5567E2BB" w14:textId="5AD69504" w:rsidR="000D587F" w:rsidRPr="00B25FA2" w:rsidRDefault="000D587F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The vote passes unanimously</w:t>
      </w:r>
    </w:p>
    <w:p w14:paraId="3DDE476E" w14:textId="180B82B6" w:rsidR="2B9C6095" w:rsidRPr="00B25FA2" w:rsidRDefault="2B9C6095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4F62006" w14:textId="41A0CBA4" w:rsidR="003E5F89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Upcoming Events</w:t>
      </w:r>
    </w:p>
    <w:p w14:paraId="18D05CB4" w14:textId="77F5F6E6" w:rsidR="2B9C6095" w:rsidRPr="00B25FA2" w:rsidRDefault="2B9C6095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0FC846E7" w14:textId="45B27446" w:rsidR="003E5F89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Next Meeting –</w:t>
      </w:r>
      <w:r w:rsidR="006574C9" w:rsidRPr="00B25FA2">
        <w:rPr>
          <w:rFonts w:cstheme="minorHAnsi"/>
          <w:b/>
          <w:bCs/>
          <w:sz w:val="24"/>
          <w:szCs w:val="24"/>
        </w:rPr>
        <w:t xml:space="preserve"> </w:t>
      </w:r>
      <w:r w:rsidR="00DF013F" w:rsidRPr="00B25FA2">
        <w:rPr>
          <w:rFonts w:cstheme="minorHAnsi"/>
          <w:b/>
          <w:bCs/>
          <w:sz w:val="24"/>
          <w:szCs w:val="24"/>
        </w:rPr>
        <w:t xml:space="preserve">Thursday, </w:t>
      </w:r>
      <w:r w:rsidR="00900A64" w:rsidRPr="00B25FA2">
        <w:rPr>
          <w:rFonts w:cstheme="minorHAnsi"/>
          <w:b/>
          <w:bCs/>
          <w:sz w:val="24"/>
          <w:szCs w:val="24"/>
        </w:rPr>
        <w:t xml:space="preserve">December 10, 2020 </w:t>
      </w:r>
      <w:r w:rsidR="000D587F" w:rsidRPr="00B25FA2">
        <w:rPr>
          <w:rFonts w:cstheme="minorHAnsi"/>
          <w:b/>
          <w:bCs/>
          <w:sz w:val="24"/>
          <w:szCs w:val="24"/>
        </w:rPr>
        <w:t>at 6:30 P.M.</w:t>
      </w:r>
    </w:p>
    <w:p w14:paraId="6A238D40" w14:textId="77777777" w:rsidR="000D587F" w:rsidRPr="00B25FA2" w:rsidRDefault="000D587F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5B78D247" w14:textId="70F5949E" w:rsidR="003E5F89" w:rsidRPr="00B25FA2" w:rsidRDefault="003E5F89" w:rsidP="00B25FA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25FA2">
        <w:rPr>
          <w:rFonts w:cstheme="minorHAnsi"/>
          <w:b/>
          <w:bCs/>
          <w:sz w:val="24"/>
          <w:szCs w:val="24"/>
        </w:rPr>
        <w:t>Adjournment</w:t>
      </w:r>
    </w:p>
    <w:p w14:paraId="7FD521D4" w14:textId="77777777" w:rsidR="000D587F" w:rsidRPr="00B25FA2" w:rsidRDefault="000D587F" w:rsidP="00B25FA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Jeff Cohen motions to adjourn the meeting. Doug Bowker seconded.</w:t>
      </w:r>
    </w:p>
    <w:p w14:paraId="75F4C5DF" w14:textId="2E0B3AA2" w:rsidR="000D587F" w:rsidRPr="00B25FA2" w:rsidRDefault="000D587F" w:rsidP="00B25FA2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 xml:space="preserve">The vote passes unanimously. </w:t>
      </w:r>
    </w:p>
    <w:p w14:paraId="700C1B79" w14:textId="77777777" w:rsidR="000A031A" w:rsidRDefault="000A031A" w:rsidP="00B25FA2">
      <w:pPr>
        <w:spacing w:line="360" w:lineRule="auto"/>
        <w:rPr>
          <w:rFonts w:cstheme="minorHAnsi"/>
          <w:sz w:val="24"/>
          <w:szCs w:val="24"/>
        </w:rPr>
      </w:pPr>
    </w:p>
    <w:p w14:paraId="39364491" w14:textId="1B964CC6" w:rsidR="7481F1DA" w:rsidRPr="00B25FA2" w:rsidRDefault="000D587F" w:rsidP="00B25FA2">
      <w:pPr>
        <w:spacing w:line="360" w:lineRule="auto"/>
        <w:rPr>
          <w:rFonts w:cstheme="minorHAnsi"/>
          <w:sz w:val="24"/>
          <w:szCs w:val="24"/>
        </w:rPr>
      </w:pPr>
      <w:r w:rsidRPr="00B25FA2">
        <w:rPr>
          <w:rFonts w:cstheme="minorHAnsi"/>
          <w:sz w:val="24"/>
          <w:szCs w:val="24"/>
        </w:rPr>
        <w:t>The meeting ended at 7:55 pm. Minutes respectfully submitted by Esmeralda Bisono</w:t>
      </w:r>
    </w:p>
    <w:p w14:paraId="31AB1027" w14:textId="77777777" w:rsidR="000D587F" w:rsidRPr="000D587F" w:rsidRDefault="000D587F" w:rsidP="000D587F">
      <w:pPr>
        <w:spacing w:line="360" w:lineRule="auto"/>
        <w:rPr>
          <w:sz w:val="24"/>
          <w:szCs w:val="24"/>
        </w:rPr>
      </w:pPr>
    </w:p>
    <w:p w14:paraId="266438B0" w14:textId="20ED4D24" w:rsidR="003E5F89" w:rsidRPr="003E5F89" w:rsidRDefault="003E5F89" w:rsidP="003E5F89">
      <w:pPr>
        <w:jc w:val="center"/>
        <w:rPr>
          <w:i/>
          <w:iCs/>
          <w:sz w:val="18"/>
          <w:szCs w:val="18"/>
        </w:rPr>
      </w:pPr>
      <w:r w:rsidRPr="003E5F89">
        <w:rPr>
          <w:i/>
          <w:iCs/>
          <w:sz w:val="18"/>
          <w:szCs w:val="18"/>
        </w:rPr>
        <w:t>Persons requiring auxiliary aids and services for effective communication such as sign language interpreter, an assistive listening device, or print material in digital format or a reasonable modification in programs, services, policies, or activities, may contact the City of Salem ADA Coordinator as soon as possible and no less than 2 business days before the meeting, program, or event.</w:t>
      </w:r>
    </w:p>
    <w:p w14:paraId="32225FA8" w14:textId="6BBC7B7B" w:rsidR="00003EBB" w:rsidRPr="003E5F89" w:rsidRDefault="003E5F89" w:rsidP="00003EBB">
      <w:pPr>
        <w:jc w:val="center"/>
        <w:rPr>
          <w:i/>
          <w:iCs/>
          <w:sz w:val="18"/>
          <w:szCs w:val="18"/>
        </w:rPr>
      </w:pPr>
      <w:r w:rsidRPr="003E5F89">
        <w:rPr>
          <w:i/>
          <w:iCs/>
          <w:sz w:val="18"/>
          <w:szCs w:val="18"/>
        </w:rPr>
        <w:t xml:space="preserve">Know Your Rights Under the Open Meeting Law, M.G.L. c. 39 §23B, and City Ordinance Sections 2-2028 through 2-2033.  Please contact Jenna Ide at </w:t>
      </w:r>
      <w:hyperlink r:id="rId15" w:history="1">
        <w:r w:rsidRPr="003E5F89">
          <w:rPr>
            <w:rStyle w:val="Hyperlink"/>
            <w:i/>
            <w:iCs/>
            <w:sz w:val="18"/>
            <w:szCs w:val="18"/>
          </w:rPr>
          <w:t>jide@salem.com</w:t>
        </w:r>
      </w:hyperlink>
      <w:r w:rsidRPr="003E5F89">
        <w:rPr>
          <w:i/>
          <w:iCs/>
          <w:sz w:val="18"/>
          <w:szCs w:val="18"/>
        </w:rPr>
        <w:t xml:space="preserve"> or 978-619-5699 for more information.</w:t>
      </w:r>
    </w:p>
    <w:sectPr w:rsidR="00003EBB" w:rsidRPr="003E5F89" w:rsidSect="00D47612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863AA" w14:textId="77777777" w:rsidR="00FE65A4" w:rsidRDefault="00FE65A4" w:rsidP="003E5F89">
      <w:pPr>
        <w:spacing w:after="0" w:line="240" w:lineRule="auto"/>
      </w:pPr>
      <w:r>
        <w:separator/>
      </w:r>
    </w:p>
  </w:endnote>
  <w:endnote w:type="continuationSeparator" w:id="0">
    <w:p w14:paraId="203677F2" w14:textId="77777777" w:rsidR="00FE65A4" w:rsidRDefault="00FE65A4" w:rsidP="003E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EC48" w14:textId="4814E606" w:rsidR="003E5F89" w:rsidRPr="003E5F89" w:rsidRDefault="003E5F89" w:rsidP="003E5F89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</w:pPr>
    <w:r>
      <w:rPr>
        <w:rFonts w:ascii="Bookman Old Style" w:eastAsia="Bookman Old Style" w:hAnsi="Bookman Old Style" w:cs="Bookman Old Style"/>
        <w:smallCaps/>
        <w:noProof/>
        <w:color w:val="1F497D"/>
        <w:sz w:val="18"/>
        <w:szCs w:val="18"/>
      </w:rPr>
      <w:drawing>
        <wp:inline distT="0" distB="0" distL="114300" distR="114300" wp14:anchorId="12A217D9" wp14:editId="6F79A5BD">
          <wp:extent cx="581025" cy="55562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2B9C6095"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98 Washington Street, Salem, Massachusetts 01970 </w:t>
    </w:r>
    <w:r w:rsidR="2B9C6095">
      <w:rPr>
        <w:rFonts w:ascii="Segoe UI Emoji" w:eastAsia="Noto Sans Symbols" w:hAnsi="Segoe UI Emoji" w:cs="Segoe UI Emoji"/>
        <w:smallCaps/>
        <w:color w:val="1F497D"/>
        <w:sz w:val="18"/>
        <w:szCs w:val="18"/>
      </w:rPr>
      <w:t>♦</w:t>
    </w:r>
    <w:r w:rsidR="2B9C6095"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 Tel: 978.745.9595 Fax: 978.740.0404 </w:t>
    </w:r>
    <w:r w:rsidR="2B9C6095">
      <w:rPr>
        <w:rFonts w:ascii="Segoe UI Emoji" w:eastAsia="Noto Sans Symbols" w:hAnsi="Segoe UI Emoji" w:cs="Segoe UI Emoji"/>
        <w:smallCaps/>
        <w:color w:val="1F497D"/>
        <w:sz w:val="18"/>
        <w:szCs w:val="18"/>
      </w:rPr>
      <w:t>♦</w:t>
    </w:r>
    <w:r w:rsidR="2B9C6095"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  www.salem.com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EFDC" w14:textId="77777777" w:rsidR="00FE65A4" w:rsidRDefault="00FE65A4" w:rsidP="003E5F89">
      <w:pPr>
        <w:spacing w:after="0" w:line="240" w:lineRule="auto"/>
      </w:pPr>
      <w:r>
        <w:separator/>
      </w:r>
    </w:p>
  </w:footnote>
  <w:footnote w:type="continuationSeparator" w:id="0">
    <w:p w14:paraId="2E4E37DC" w14:textId="77777777" w:rsidR="00FE65A4" w:rsidRDefault="00FE65A4" w:rsidP="003E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D0CC6"/>
    <w:multiLevelType w:val="hybridMultilevel"/>
    <w:tmpl w:val="6B7292D2"/>
    <w:lvl w:ilvl="0" w:tplc="3084B2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924DD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D544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26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7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8B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07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01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D75"/>
    <w:multiLevelType w:val="hybridMultilevel"/>
    <w:tmpl w:val="EB9EACA8"/>
    <w:lvl w:ilvl="0" w:tplc="215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0DEE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F9AB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F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69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8F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3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90A"/>
    <w:multiLevelType w:val="hybridMultilevel"/>
    <w:tmpl w:val="8F7ACADA"/>
    <w:lvl w:ilvl="0" w:tplc="9EE0A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26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A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E8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A8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8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D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29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7BD1"/>
    <w:multiLevelType w:val="hybridMultilevel"/>
    <w:tmpl w:val="837E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10A6"/>
    <w:multiLevelType w:val="hybridMultilevel"/>
    <w:tmpl w:val="05B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12"/>
    <w:rsid w:val="00003EBB"/>
    <w:rsid w:val="000379F8"/>
    <w:rsid w:val="00042B3D"/>
    <w:rsid w:val="000A031A"/>
    <w:rsid w:val="000A670C"/>
    <w:rsid w:val="000D587F"/>
    <w:rsid w:val="000F2186"/>
    <w:rsid w:val="0012139B"/>
    <w:rsid w:val="0012512A"/>
    <w:rsid w:val="00132508"/>
    <w:rsid w:val="00140101"/>
    <w:rsid w:val="00144CD1"/>
    <w:rsid w:val="0015401A"/>
    <w:rsid w:val="0015663C"/>
    <w:rsid w:val="00164468"/>
    <w:rsid w:val="001649F9"/>
    <w:rsid w:val="001B326D"/>
    <w:rsid w:val="001F3BA4"/>
    <w:rsid w:val="002179DE"/>
    <w:rsid w:val="002602ED"/>
    <w:rsid w:val="002A23E2"/>
    <w:rsid w:val="002E5366"/>
    <w:rsid w:val="002E6F5E"/>
    <w:rsid w:val="00303300"/>
    <w:rsid w:val="003046A8"/>
    <w:rsid w:val="00314A82"/>
    <w:rsid w:val="003168FA"/>
    <w:rsid w:val="00367990"/>
    <w:rsid w:val="00385CE7"/>
    <w:rsid w:val="0038697F"/>
    <w:rsid w:val="00393A6C"/>
    <w:rsid w:val="003B7F07"/>
    <w:rsid w:val="003C7882"/>
    <w:rsid w:val="003D1363"/>
    <w:rsid w:val="003E5F89"/>
    <w:rsid w:val="004019D1"/>
    <w:rsid w:val="00470C03"/>
    <w:rsid w:val="004A2AAA"/>
    <w:rsid w:val="004B7F4F"/>
    <w:rsid w:val="004C6384"/>
    <w:rsid w:val="004E401E"/>
    <w:rsid w:val="004F3228"/>
    <w:rsid w:val="00573C46"/>
    <w:rsid w:val="00592799"/>
    <w:rsid w:val="005D3AC5"/>
    <w:rsid w:val="006077A1"/>
    <w:rsid w:val="00655BD7"/>
    <w:rsid w:val="006574C9"/>
    <w:rsid w:val="00691BE2"/>
    <w:rsid w:val="006C09AE"/>
    <w:rsid w:val="006D6655"/>
    <w:rsid w:val="006E2E82"/>
    <w:rsid w:val="006F1F73"/>
    <w:rsid w:val="0078183F"/>
    <w:rsid w:val="00784B53"/>
    <w:rsid w:val="007A63B0"/>
    <w:rsid w:val="007C0DE6"/>
    <w:rsid w:val="007D43A4"/>
    <w:rsid w:val="007F0A1E"/>
    <w:rsid w:val="00807F89"/>
    <w:rsid w:val="00851025"/>
    <w:rsid w:val="008D2496"/>
    <w:rsid w:val="008E66AC"/>
    <w:rsid w:val="00900A64"/>
    <w:rsid w:val="0094673B"/>
    <w:rsid w:val="00974F32"/>
    <w:rsid w:val="00994AE9"/>
    <w:rsid w:val="009A239F"/>
    <w:rsid w:val="009F73CD"/>
    <w:rsid w:val="00A16815"/>
    <w:rsid w:val="00A36568"/>
    <w:rsid w:val="00A62A3E"/>
    <w:rsid w:val="00A7067A"/>
    <w:rsid w:val="00AC6CE9"/>
    <w:rsid w:val="00AF3F85"/>
    <w:rsid w:val="00B24532"/>
    <w:rsid w:val="00B25FA2"/>
    <w:rsid w:val="00B344B5"/>
    <w:rsid w:val="00B670DF"/>
    <w:rsid w:val="00BB42DD"/>
    <w:rsid w:val="00BE47F6"/>
    <w:rsid w:val="00BF7B78"/>
    <w:rsid w:val="00C507C6"/>
    <w:rsid w:val="00C64611"/>
    <w:rsid w:val="00C66458"/>
    <w:rsid w:val="00C7093B"/>
    <w:rsid w:val="00C75624"/>
    <w:rsid w:val="00C87F83"/>
    <w:rsid w:val="00CD3E06"/>
    <w:rsid w:val="00CE2B6A"/>
    <w:rsid w:val="00D33A72"/>
    <w:rsid w:val="00D47612"/>
    <w:rsid w:val="00D62D57"/>
    <w:rsid w:val="00D73EFB"/>
    <w:rsid w:val="00D92E4D"/>
    <w:rsid w:val="00DA53D3"/>
    <w:rsid w:val="00DB2DEE"/>
    <w:rsid w:val="00DD305E"/>
    <w:rsid w:val="00DF013F"/>
    <w:rsid w:val="00DF02BF"/>
    <w:rsid w:val="00E065B3"/>
    <w:rsid w:val="00E27DE9"/>
    <w:rsid w:val="00E731B0"/>
    <w:rsid w:val="00E837A4"/>
    <w:rsid w:val="00F01555"/>
    <w:rsid w:val="00F02E52"/>
    <w:rsid w:val="00F576F6"/>
    <w:rsid w:val="00F60C0C"/>
    <w:rsid w:val="00FB2D44"/>
    <w:rsid w:val="00FE65A4"/>
    <w:rsid w:val="04FB8F7B"/>
    <w:rsid w:val="07500356"/>
    <w:rsid w:val="08252279"/>
    <w:rsid w:val="09EEF339"/>
    <w:rsid w:val="0C411E5D"/>
    <w:rsid w:val="0DBD6DD9"/>
    <w:rsid w:val="0DC6258C"/>
    <w:rsid w:val="0E7DA1D3"/>
    <w:rsid w:val="1059A056"/>
    <w:rsid w:val="1080C10C"/>
    <w:rsid w:val="10CAD3A7"/>
    <w:rsid w:val="115D0F59"/>
    <w:rsid w:val="1180F712"/>
    <w:rsid w:val="12E44A61"/>
    <w:rsid w:val="13B25EA8"/>
    <w:rsid w:val="14910908"/>
    <w:rsid w:val="14985FDD"/>
    <w:rsid w:val="165B518C"/>
    <w:rsid w:val="166265AE"/>
    <w:rsid w:val="17349ADD"/>
    <w:rsid w:val="17CBCF69"/>
    <w:rsid w:val="18C9A62D"/>
    <w:rsid w:val="18E3B5C6"/>
    <w:rsid w:val="196EA1A5"/>
    <w:rsid w:val="1A04A65C"/>
    <w:rsid w:val="1AAF9D2A"/>
    <w:rsid w:val="1AF877AA"/>
    <w:rsid w:val="1B6DE1BE"/>
    <w:rsid w:val="1B7B5DD4"/>
    <w:rsid w:val="1B84CC9B"/>
    <w:rsid w:val="1C654A1D"/>
    <w:rsid w:val="1DF93E02"/>
    <w:rsid w:val="1E7A4912"/>
    <w:rsid w:val="1F0B30FE"/>
    <w:rsid w:val="1F67E336"/>
    <w:rsid w:val="20BC86ED"/>
    <w:rsid w:val="213D8AC8"/>
    <w:rsid w:val="217C5482"/>
    <w:rsid w:val="21A17E83"/>
    <w:rsid w:val="21A69479"/>
    <w:rsid w:val="223B3ED2"/>
    <w:rsid w:val="2367CB51"/>
    <w:rsid w:val="23E94AB8"/>
    <w:rsid w:val="248D8E86"/>
    <w:rsid w:val="251530B1"/>
    <w:rsid w:val="267D33FB"/>
    <w:rsid w:val="2740CF84"/>
    <w:rsid w:val="27F75991"/>
    <w:rsid w:val="29C3B2D9"/>
    <w:rsid w:val="2B72378B"/>
    <w:rsid w:val="2B9C6095"/>
    <w:rsid w:val="2E5ABEE2"/>
    <w:rsid w:val="31359B98"/>
    <w:rsid w:val="31744110"/>
    <w:rsid w:val="31A7E1BB"/>
    <w:rsid w:val="31B36560"/>
    <w:rsid w:val="31E4963A"/>
    <w:rsid w:val="3205435D"/>
    <w:rsid w:val="321267CA"/>
    <w:rsid w:val="3256D463"/>
    <w:rsid w:val="32CD5E41"/>
    <w:rsid w:val="32FE54F1"/>
    <w:rsid w:val="332D460A"/>
    <w:rsid w:val="3632FC54"/>
    <w:rsid w:val="36E113E6"/>
    <w:rsid w:val="370473BB"/>
    <w:rsid w:val="371B64F0"/>
    <w:rsid w:val="375B3ED1"/>
    <w:rsid w:val="3BFF5779"/>
    <w:rsid w:val="3C61B335"/>
    <w:rsid w:val="3C6AC36B"/>
    <w:rsid w:val="3DCCB148"/>
    <w:rsid w:val="3EA5D66A"/>
    <w:rsid w:val="3F0F8828"/>
    <w:rsid w:val="3F21F076"/>
    <w:rsid w:val="3F4A5B80"/>
    <w:rsid w:val="4179B53C"/>
    <w:rsid w:val="425A0739"/>
    <w:rsid w:val="430E7530"/>
    <w:rsid w:val="43387638"/>
    <w:rsid w:val="44127352"/>
    <w:rsid w:val="442672BA"/>
    <w:rsid w:val="445A3FFC"/>
    <w:rsid w:val="44EB45C7"/>
    <w:rsid w:val="4546E226"/>
    <w:rsid w:val="46529AAA"/>
    <w:rsid w:val="48306F72"/>
    <w:rsid w:val="4B6245F3"/>
    <w:rsid w:val="4C75E42F"/>
    <w:rsid w:val="4DBF6F6D"/>
    <w:rsid w:val="4EC3EF3F"/>
    <w:rsid w:val="4F6ACD06"/>
    <w:rsid w:val="4FCDB1BC"/>
    <w:rsid w:val="500C653E"/>
    <w:rsid w:val="509F43A4"/>
    <w:rsid w:val="5103861F"/>
    <w:rsid w:val="5355C10D"/>
    <w:rsid w:val="53C12936"/>
    <w:rsid w:val="56AE8401"/>
    <w:rsid w:val="570A763F"/>
    <w:rsid w:val="5C32DEF4"/>
    <w:rsid w:val="5E3D91C4"/>
    <w:rsid w:val="5F3BCC70"/>
    <w:rsid w:val="5FAF8ADB"/>
    <w:rsid w:val="5FBBB7A0"/>
    <w:rsid w:val="5FBCA506"/>
    <w:rsid w:val="60623133"/>
    <w:rsid w:val="60A0AD95"/>
    <w:rsid w:val="62BD28BC"/>
    <w:rsid w:val="62E1A848"/>
    <w:rsid w:val="64FE6FE1"/>
    <w:rsid w:val="65AA2031"/>
    <w:rsid w:val="672C10C3"/>
    <w:rsid w:val="67BDFF69"/>
    <w:rsid w:val="682415A9"/>
    <w:rsid w:val="6B47D1DB"/>
    <w:rsid w:val="6CFB8873"/>
    <w:rsid w:val="6CFBB552"/>
    <w:rsid w:val="6F4C5C19"/>
    <w:rsid w:val="71DB2F62"/>
    <w:rsid w:val="7481F1DA"/>
    <w:rsid w:val="7556F939"/>
    <w:rsid w:val="76665912"/>
    <w:rsid w:val="777C9765"/>
    <w:rsid w:val="7867C94E"/>
    <w:rsid w:val="7A651389"/>
    <w:rsid w:val="7F26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5788"/>
  <w15:chartTrackingRefBased/>
  <w15:docId w15:val="{EA266C32-F204-4A43-BB91-581BE29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89"/>
  </w:style>
  <w:style w:type="paragraph" w:styleId="Footer">
    <w:name w:val="footer"/>
    <w:basedOn w:val="Normal"/>
    <w:link w:val="FooterChar"/>
    <w:uiPriority w:val="99"/>
    <w:unhideWhenUsed/>
    <w:rsid w:val="003E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89"/>
  </w:style>
  <w:style w:type="paragraph" w:styleId="NormalWeb">
    <w:name w:val="Normal (Web)"/>
    <w:basedOn w:val="Normal"/>
    <w:uiPriority w:val="99"/>
    <w:semiHidden/>
    <w:unhideWhenUsed/>
    <w:rsid w:val="00D3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resilient_together_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ResilientTgt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rthshorecd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de@salem.com" TargetMode="External"/><Relationship Id="rId10" Type="http://schemas.openxmlformats.org/officeDocument/2006/relationships/hyperlink" Target="http://www.pfpi.net/wp-content/uploads/2020/09/H.4933_Climate-Joint-Sign-On_09.25.20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ck-Park-Food-Farm-104327477910026/" TargetMode="External"/><Relationship Id="rId14" Type="http://schemas.openxmlformats.org/officeDocument/2006/relationships/hyperlink" Target="https://twitter.com/ResilientTgt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M. Bisono</dc:creator>
  <cp:keywords/>
  <dc:description/>
  <cp:lastModifiedBy>Esmeralda M. Bisono</cp:lastModifiedBy>
  <cp:revision>2</cp:revision>
  <dcterms:created xsi:type="dcterms:W3CDTF">2020-12-23T19:19:00Z</dcterms:created>
  <dcterms:modified xsi:type="dcterms:W3CDTF">2020-12-23T19:19:00Z</dcterms:modified>
</cp:coreProperties>
</file>